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7E6BD" w14:textId="12316DDD" w:rsidR="00AE3285" w:rsidRPr="00C865B1" w:rsidRDefault="0090658B" w:rsidP="00C865B1">
      <w:pPr>
        <w:pStyle w:val="Text"/>
        <w:rPr>
          <w:rFonts w:cs="Arial"/>
          <w:b/>
          <w:sz w:val="36"/>
          <w:szCs w:val="36"/>
        </w:rPr>
      </w:pPr>
      <w:r>
        <w:rPr>
          <w:rStyle w:val="Absatz-Standardschriftart1"/>
          <w:noProof/>
          <w:szCs w:val="22"/>
        </w:rPr>
        <w:drawing>
          <wp:anchor distT="0" distB="0" distL="114300" distR="114300" simplePos="0" relativeHeight="251657216" behindDoc="1" locked="0" layoutInCell="1" allowOverlap="1" wp14:anchorId="2E2D8D1D" wp14:editId="5D8971A7">
            <wp:simplePos x="0" y="0"/>
            <wp:positionH relativeFrom="column">
              <wp:posOffset>-1361440</wp:posOffset>
            </wp:positionH>
            <wp:positionV relativeFrom="paragraph">
              <wp:posOffset>454</wp:posOffset>
            </wp:positionV>
            <wp:extent cx="1828800" cy="2743200"/>
            <wp:effectExtent l="0" t="0" r="0" b="0"/>
            <wp:wrapTight wrapText="bothSides">
              <wp:wrapPolygon edited="0">
                <wp:start x="17100" y="600"/>
                <wp:lineTo x="4500" y="1950"/>
                <wp:lineTo x="900" y="2550"/>
                <wp:lineTo x="900" y="18900"/>
                <wp:lineTo x="7200" y="20100"/>
                <wp:lineTo x="12825" y="20250"/>
                <wp:lineTo x="17100" y="20850"/>
                <wp:lineTo x="18900" y="20850"/>
                <wp:lineTo x="19125" y="20550"/>
                <wp:lineTo x="20025" y="18450"/>
                <wp:lineTo x="19575" y="1950"/>
                <wp:lineTo x="18900" y="600"/>
                <wp:lineTo x="17100" y="600"/>
              </wp:wrapPolygon>
            </wp:wrapTight>
            <wp:docPr id="2" name="Grafik 2" descr="C:\Users\Jens Grübner\AppData\Local\Microsoft\Windows\INetCache\Content.Word\3D-cover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s Grübner\AppData\Local\Microsoft\Windows\INetCache\Content.Word\3D-cover-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5B1">
        <w:rPr>
          <w:rStyle w:val="Absatz-Standardschriftart1"/>
          <w:szCs w:val="22"/>
        </w:rPr>
        <w:br/>
      </w:r>
      <w:r w:rsidR="00411D15">
        <w:rPr>
          <w:rStyle w:val="Absatz-Standardschriftart1"/>
          <w:szCs w:val="22"/>
        </w:rPr>
        <w:t>Armin Schubert</w:t>
      </w:r>
      <w:r w:rsidR="006B3AE0">
        <w:br/>
      </w:r>
      <w:proofErr w:type="spellStart"/>
      <w:r w:rsidR="00AE3285">
        <w:rPr>
          <w:rFonts w:cs="Arial"/>
          <w:b/>
          <w:sz w:val="36"/>
          <w:szCs w:val="36"/>
        </w:rPr>
        <w:t>Positiv</w:t>
      </w:r>
      <w:proofErr w:type="spellEnd"/>
      <w:r w:rsidR="00AE3285">
        <w:rPr>
          <w:rFonts w:cs="Arial"/>
          <w:b/>
          <w:sz w:val="36"/>
          <w:szCs w:val="36"/>
        </w:rPr>
        <w:t xml:space="preserve"> wirkt</w:t>
      </w:r>
      <w:r w:rsidR="00C865B1">
        <w:rPr>
          <w:rFonts w:cs="Arial"/>
          <w:b/>
          <w:sz w:val="36"/>
          <w:szCs w:val="36"/>
        </w:rPr>
        <w:br/>
      </w:r>
      <w:r w:rsidR="00AE3285">
        <w:t xml:space="preserve">Wie du mit positivem Denken und Handeln aktiv dein Leben gestaltest. </w:t>
      </w:r>
    </w:p>
    <w:p w14:paraId="2277DFDB" w14:textId="5A16C8E6" w:rsidR="006B3AE0" w:rsidRDefault="00AE3285" w:rsidP="00C865B1">
      <w:pPr>
        <w:pStyle w:val="Text"/>
        <w:rPr>
          <w:rStyle w:val="Absatz-Standardschriftart1"/>
        </w:rPr>
      </w:pPr>
      <w:r w:rsidRPr="000C7422">
        <w:rPr>
          <w:rStyle w:val="Absatz-Standardschriftart1"/>
          <w:szCs w:val="22"/>
        </w:rPr>
        <w:t xml:space="preserve"> </w:t>
      </w:r>
      <w:r w:rsidR="00092E5D" w:rsidRPr="000C7422">
        <w:rPr>
          <w:rStyle w:val="Absatz-Standardschriftart1"/>
          <w:szCs w:val="22"/>
        </w:rPr>
        <w:t>1. Auflage BusinessVillage 20</w:t>
      </w:r>
      <w:r w:rsidR="00634C71">
        <w:rPr>
          <w:rStyle w:val="Absatz-Standardschriftart1"/>
          <w:szCs w:val="22"/>
        </w:rPr>
        <w:t>22</w:t>
      </w:r>
      <w:r w:rsidR="00092E5D" w:rsidRPr="006B3AE0">
        <w:rPr>
          <w:rStyle w:val="Absatz-Standardschriftart1"/>
          <w:szCs w:val="22"/>
        </w:rPr>
        <w:br/>
      </w:r>
      <w:r w:rsidR="0090658B">
        <w:rPr>
          <w:rStyle w:val="Absatz-Standardschriftart1"/>
          <w:szCs w:val="22"/>
        </w:rPr>
        <w:t xml:space="preserve"> </w:t>
      </w:r>
    </w:p>
    <w:p w14:paraId="6BD3A7BA" w14:textId="5B57614C" w:rsidR="00092E5D" w:rsidRPr="006B3AE0" w:rsidRDefault="00092E5D" w:rsidP="006B3AE0">
      <w:pPr>
        <w:pStyle w:val="Text"/>
      </w:pPr>
      <w:r w:rsidRPr="006B3AE0">
        <w:rPr>
          <w:rStyle w:val="Absatz-Standardschriftart1"/>
          <w:rFonts w:cs="Arial"/>
          <w:sz w:val="22"/>
          <w:szCs w:val="22"/>
        </w:rPr>
        <w:t xml:space="preserve">ISBN </w:t>
      </w:r>
      <w:r w:rsidR="00AE3285" w:rsidRPr="00AE3285">
        <w:rPr>
          <w:rFonts w:cs="Arial"/>
        </w:rPr>
        <w:t>978</w:t>
      </w:r>
      <w:r w:rsidR="00AE3285">
        <w:rPr>
          <w:rFonts w:cs="Arial"/>
        </w:rPr>
        <w:t>-</w:t>
      </w:r>
      <w:r w:rsidR="00AE3285" w:rsidRPr="00AE3285">
        <w:rPr>
          <w:rFonts w:cs="Arial"/>
        </w:rPr>
        <w:t>3</w:t>
      </w:r>
      <w:r w:rsidR="00AE3285">
        <w:rPr>
          <w:rFonts w:cs="Arial"/>
        </w:rPr>
        <w:t>-</w:t>
      </w:r>
      <w:r w:rsidR="00AE3285" w:rsidRPr="00AE3285">
        <w:rPr>
          <w:rFonts w:cs="Arial"/>
        </w:rPr>
        <w:t>86980</w:t>
      </w:r>
      <w:r w:rsidR="00AE3285">
        <w:rPr>
          <w:rFonts w:cs="Arial"/>
        </w:rPr>
        <w:t>-</w:t>
      </w:r>
      <w:r w:rsidR="00AE3285" w:rsidRPr="00AE3285">
        <w:rPr>
          <w:rFonts w:cs="Arial"/>
        </w:rPr>
        <w:t>651</w:t>
      </w:r>
      <w:r w:rsidR="00AE3285">
        <w:rPr>
          <w:rFonts w:cs="Arial"/>
        </w:rPr>
        <w:t>-</w:t>
      </w:r>
      <w:r w:rsidR="00AE3285" w:rsidRPr="00AE3285">
        <w:rPr>
          <w:rFonts w:cs="Arial"/>
        </w:rPr>
        <w:t>8</w:t>
      </w:r>
      <w:r w:rsidR="0090658B">
        <w:rPr>
          <w:rFonts w:cs="Arial"/>
        </w:rPr>
        <w:tab/>
      </w:r>
      <w:r w:rsidR="0090658B">
        <w:rPr>
          <w:rFonts w:cs="Arial"/>
        </w:rPr>
        <w:tab/>
      </w:r>
      <w:bookmarkStart w:id="0" w:name="_GoBack"/>
      <w:bookmarkEnd w:id="0"/>
      <w:r w:rsidR="00AE3285">
        <w:rPr>
          <w:rStyle w:val="Absatz-Standardschriftart1"/>
          <w:rFonts w:cs="Arial"/>
          <w:sz w:val="22"/>
          <w:szCs w:val="22"/>
        </w:rPr>
        <w:t>2</w:t>
      </w:r>
      <w:r w:rsidR="00D87869">
        <w:rPr>
          <w:rStyle w:val="Absatz-Standardschriftart1"/>
          <w:rFonts w:cs="Arial"/>
          <w:sz w:val="22"/>
          <w:szCs w:val="22"/>
        </w:rPr>
        <w:t>4</w:t>
      </w:r>
      <w:r w:rsidR="00AE3285">
        <w:rPr>
          <w:rStyle w:val="Absatz-Standardschriftart1"/>
          <w:rFonts w:cs="Arial"/>
          <w:sz w:val="22"/>
          <w:szCs w:val="22"/>
        </w:rPr>
        <w:t>,95</w:t>
      </w:r>
      <w:r w:rsidRPr="006B3AE0">
        <w:rPr>
          <w:rStyle w:val="Absatz-Standardschriftart1"/>
          <w:rFonts w:cs="Arial"/>
          <w:sz w:val="22"/>
          <w:szCs w:val="22"/>
        </w:rPr>
        <w:t xml:space="preserve"> Euro</w:t>
      </w:r>
    </w:p>
    <w:p w14:paraId="0C68F8C5" w14:textId="19B5089A" w:rsidR="00092E5D" w:rsidRPr="006B3AE0" w:rsidRDefault="00092E5D" w:rsidP="006B3AE0">
      <w:pPr>
        <w:pStyle w:val="Text"/>
        <w:rPr>
          <w:rStyle w:val="Absatz-Standardschriftart1"/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 xml:space="preserve">Pressematerialien: </w:t>
      </w:r>
      <w:hyperlink r:id="rId9" w:history="1">
        <w:r w:rsidR="002D58D7" w:rsidRPr="00AE2D03">
          <w:rPr>
            <w:rStyle w:val="Hyperlink"/>
            <w:rFonts w:cs="Arial"/>
            <w:sz w:val="22"/>
            <w:szCs w:val="22"/>
          </w:rPr>
          <w:t>http://www.businessvillage.de/1152.html</w:t>
        </w:r>
      </w:hyperlink>
    </w:p>
    <w:p w14:paraId="6FFCE277" w14:textId="77777777" w:rsidR="00411D15" w:rsidRDefault="00411D15" w:rsidP="00411D15"/>
    <w:p w14:paraId="4AA974F0" w14:textId="4453B6B3" w:rsidR="00200001" w:rsidRDefault="00200001" w:rsidP="00BC2849">
      <w:pPr>
        <w:pStyle w:val="Text"/>
      </w:pPr>
      <w:r>
        <w:t xml:space="preserve">Immer wieder treffen wir auf Menschen, die selbst unter widrigsten Umständen ihre Zuversicht nicht verlieren. </w:t>
      </w:r>
      <w:r w:rsidR="00373509">
        <w:t xml:space="preserve">Meist sind es hochwirksame Menschen, die zudem </w:t>
      </w:r>
      <w:r w:rsidR="003F4DED">
        <w:t xml:space="preserve">ihre </w:t>
      </w:r>
      <w:r>
        <w:t xml:space="preserve">positive Grundhaltung auf </w:t>
      </w:r>
      <w:r w:rsidR="00373509">
        <w:t>ihr</w:t>
      </w:r>
      <w:r>
        <w:t xml:space="preserve"> Umfeld</w:t>
      </w:r>
      <w:r w:rsidR="00373509">
        <w:t xml:space="preserve"> übertragen</w:t>
      </w:r>
      <w:r>
        <w:t>.</w:t>
      </w:r>
      <w:r w:rsidR="00373509">
        <w:t xml:space="preserve"> Aber aus welcher Quelle schöpfen sie ihren </w:t>
      </w:r>
      <w:r w:rsidR="00F72671">
        <w:t xml:space="preserve">schier grenzenlosen </w:t>
      </w:r>
      <w:r w:rsidR="00373509">
        <w:t xml:space="preserve">Optimismus? Kann man </w:t>
      </w:r>
      <w:r w:rsidR="00F72671">
        <w:t xml:space="preserve">so </w:t>
      </w:r>
      <w:r w:rsidR="00373509">
        <w:t>eine positive Haltung lernen?</w:t>
      </w:r>
    </w:p>
    <w:p w14:paraId="590384FB" w14:textId="462DAAFD" w:rsidR="000C1DD0" w:rsidRDefault="00373509" w:rsidP="00BC2849">
      <w:pPr>
        <w:pStyle w:val="Text"/>
      </w:pPr>
      <w:r>
        <w:t xml:space="preserve">Antworten darauf liefert Schuberts neues Buch.  Es inspiriert uns, Positivität als eine Haltung, ein „Ja zum Leben“ zu erkennen und in unser Leben zu integrieren. </w:t>
      </w:r>
      <w:r w:rsidR="00CE7611">
        <w:t xml:space="preserve">Positivität beginnt damit, die eigene Wahrnehmung bewusst zu lenken </w:t>
      </w:r>
      <w:r w:rsidR="00836345">
        <w:t xml:space="preserve">und </w:t>
      </w:r>
      <w:r w:rsidR="000C1DD0">
        <w:t>das eigene Handeln darauf auszurichten.</w:t>
      </w:r>
      <w:r w:rsidR="00836345">
        <w:t xml:space="preserve"> </w:t>
      </w:r>
      <w:r w:rsidR="00BC5042">
        <w:t>Denn j</w:t>
      </w:r>
      <w:r w:rsidR="00836345">
        <w:t>ede</w:t>
      </w:r>
      <w:r w:rsidR="000C1DD0">
        <w:t>r</w:t>
      </w:r>
      <w:r w:rsidR="00836345">
        <w:t xml:space="preserve"> von uns kann </w:t>
      </w:r>
      <w:r w:rsidR="000C1DD0">
        <w:t>sein Lebensumfeld gestalten</w:t>
      </w:r>
      <w:r w:rsidR="00BC5042">
        <w:t>.</w:t>
      </w:r>
    </w:p>
    <w:p w14:paraId="561C9FDB" w14:textId="4C875D51" w:rsidR="00CE7611" w:rsidRDefault="000C1DD0" w:rsidP="00BC2849">
      <w:pPr>
        <w:pStyle w:val="Text"/>
      </w:pPr>
      <w:r>
        <w:t xml:space="preserve">Zudem erschließen wir uns durch den aktiven </w:t>
      </w:r>
      <w:r w:rsidR="00554C4A">
        <w:t xml:space="preserve">und bewusst positiven </w:t>
      </w:r>
      <w:r w:rsidR="00836345">
        <w:t>Umgang mit Problemen, Rückschlägen und negativen Ereignissen</w:t>
      </w:r>
      <w:r>
        <w:t xml:space="preserve"> neue Handlungsspielräume und machen ein selbstbestimmteres Leben möglich</w:t>
      </w:r>
      <w:r w:rsidR="00836345">
        <w:t>.</w:t>
      </w:r>
    </w:p>
    <w:p w14:paraId="682FC13A" w14:textId="4A05A6F5" w:rsidR="00373509" w:rsidRDefault="000C1DD0" w:rsidP="00BC2849">
      <w:pPr>
        <w:pStyle w:val="Text"/>
      </w:pPr>
      <w:r>
        <w:t>Dieses Buch zeigt</w:t>
      </w:r>
      <w:r w:rsidR="00CE7611">
        <w:t xml:space="preserve">, </w:t>
      </w:r>
      <w:r w:rsidR="00647A7E">
        <w:t xml:space="preserve">wie wir unser </w:t>
      </w:r>
      <w:proofErr w:type="spellStart"/>
      <w:r w:rsidR="00647A7E">
        <w:t>Kopfkino</w:t>
      </w:r>
      <w:proofErr w:type="spellEnd"/>
      <w:r w:rsidR="00647A7E">
        <w:t xml:space="preserve"> umprogrammieren, </w:t>
      </w:r>
      <w:r w:rsidR="00CE7611">
        <w:t xml:space="preserve">aus </w:t>
      </w:r>
      <w:r w:rsidR="003F4DED">
        <w:t xml:space="preserve">der </w:t>
      </w:r>
      <w:r w:rsidR="00CE7611">
        <w:t>nega</w:t>
      </w:r>
      <w:r w:rsidR="00647A7E">
        <w:t>tiven Gedankenspirale aussteigen</w:t>
      </w:r>
      <w:r w:rsidR="00CE7611">
        <w:t xml:space="preserve"> und </w:t>
      </w:r>
      <w:r w:rsidR="00647A7E">
        <w:t xml:space="preserve">einen </w:t>
      </w:r>
      <w:r w:rsidR="00647A7E">
        <w:lastRenderedPageBreak/>
        <w:t>positiven Zukunftsbegriff in unserem Leben etablieren</w:t>
      </w:r>
      <w:r w:rsidR="00836345">
        <w:t xml:space="preserve"> und </w:t>
      </w:r>
      <w:r w:rsidR="00554C4A">
        <w:t>u</w:t>
      </w:r>
      <w:r w:rsidR="00836345">
        <w:t>msetzen</w:t>
      </w:r>
      <w:r>
        <w:t>.</w:t>
      </w:r>
      <w:r w:rsidR="00836345">
        <w:t xml:space="preserve"> </w:t>
      </w:r>
    </w:p>
    <w:p w14:paraId="57933E97" w14:textId="4708BDE9" w:rsidR="00092E5D" w:rsidRDefault="002612C3" w:rsidP="00810C05">
      <w:pPr>
        <w:pStyle w:val="berschriftklein"/>
      </w:pPr>
      <w:r>
        <w:rPr>
          <w:noProof/>
        </w:rPr>
        <w:pict w14:anchorId="04100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5pt;margin-top:20.85pt;width:124.8pt;height:173.85pt;z-index:-251658240;mso-position-horizontal-relative:text;mso-position-vertical-relative:text" wrapcoords="-75 0 -75 21546 21600 21546 21600 0 -75 0">
            <v:imagedata r:id="rId10" o:title="Armin-Schubert"/>
            <w10:wrap type="tight"/>
          </v:shape>
        </w:pict>
      </w:r>
      <w:r w:rsidR="00092E5D" w:rsidRPr="00810C05">
        <w:t>Der Autor</w:t>
      </w:r>
    </w:p>
    <w:p w14:paraId="442B121C" w14:textId="1CCFA2CD" w:rsidR="00554C4A" w:rsidRDefault="000F08F8" w:rsidP="00CD0297">
      <w:pPr>
        <w:pStyle w:val="Text"/>
      </w:pPr>
      <w:r>
        <w:t xml:space="preserve">Armin Schubert ist seit vielen Jahren agile Coach, „Teamflüsterer“, Geschäftsführer und </w:t>
      </w:r>
      <w:proofErr w:type="spellStart"/>
      <w:r>
        <w:t>Podcaster</w:t>
      </w:r>
      <w:proofErr w:type="spellEnd"/>
      <w:r>
        <w:t xml:space="preserve">. </w:t>
      </w:r>
      <w:r w:rsidR="00554C4A">
        <w:t xml:space="preserve">Seit 2015 legt er seinen </w:t>
      </w:r>
      <w:proofErr w:type="spellStart"/>
      <w:r w:rsidR="00554C4A">
        <w:t>Coachingfokus</w:t>
      </w:r>
      <w:proofErr w:type="spellEnd"/>
      <w:r w:rsidR="00554C4A">
        <w:t xml:space="preserve"> auf Positivität</w:t>
      </w:r>
      <w:r w:rsidR="00554C4A" w:rsidRPr="00285548">
        <w:t xml:space="preserve"> </w:t>
      </w:r>
      <w:r w:rsidR="00554C4A">
        <w:t>und hilft</w:t>
      </w:r>
      <w:r w:rsidR="00554C4A" w:rsidRPr="00285548">
        <w:t xml:space="preserve"> Firmen</w:t>
      </w:r>
      <w:r w:rsidR="00554C4A">
        <w:t xml:space="preserve">, Organisationen </w:t>
      </w:r>
      <w:r w:rsidR="00554C4A" w:rsidRPr="00285548">
        <w:t xml:space="preserve">und Menschen dabei, das </w:t>
      </w:r>
      <w:r w:rsidR="00554C4A">
        <w:t>positive</w:t>
      </w:r>
      <w:r w:rsidR="00554C4A" w:rsidRPr="00285548">
        <w:t xml:space="preserve"> Potential</w:t>
      </w:r>
      <w:r w:rsidR="00554C4A">
        <w:t xml:space="preserve"> jeder Entscheidung</w:t>
      </w:r>
      <w:r w:rsidR="00554C4A" w:rsidRPr="00285548">
        <w:t xml:space="preserve"> z</w:t>
      </w:r>
      <w:r w:rsidR="00554C4A">
        <w:t xml:space="preserve">ur Wirkung zu bringen. Die  Rückmeldungen  von Kunden und  Vortragszuhörenden zeigen, dass schon kleine Veränderungen nachhaltig und weitreichend positiv wirken! </w:t>
      </w:r>
    </w:p>
    <w:p w14:paraId="197EC995" w14:textId="3C7C52A6" w:rsidR="007F6F48" w:rsidRPr="00485403" w:rsidRDefault="007F6F48" w:rsidP="00485403">
      <w:pPr>
        <w:pStyle w:val="Text"/>
      </w:pPr>
      <w:r w:rsidRPr="00485403">
        <w:t>https://www.emendare</w:t>
      </w:r>
    </w:p>
    <w:p w14:paraId="69DA624E" w14:textId="1CADB40B" w:rsidR="00D87869" w:rsidRPr="00F6001C" w:rsidRDefault="00D87869" w:rsidP="00D878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Verdana" w:hAnsi="Verdana" w:cs="Verdana"/>
        </w:rPr>
      </w:pPr>
    </w:p>
    <w:p w14:paraId="44673951" w14:textId="77777777" w:rsidR="00411D15" w:rsidRPr="00F6001C" w:rsidRDefault="00411D15" w:rsidP="00D70B00">
      <w:pPr>
        <w:pStyle w:val="Text"/>
      </w:pPr>
    </w:p>
    <w:p w14:paraId="587F58B3" w14:textId="77777777" w:rsidR="00516800" w:rsidRPr="00F6001C" w:rsidRDefault="00516800" w:rsidP="00810C05">
      <w:pPr>
        <w:pStyle w:val="berschriftklein"/>
      </w:pPr>
      <w:r w:rsidRPr="00F6001C">
        <w:t>Über BusinessVillage</w:t>
      </w:r>
    </w:p>
    <w:p w14:paraId="287AB068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05CE5668" w14:textId="77777777" w:rsidR="00D319CD" w:rsidRDefault="00D319CD" w:rsidP="00D319CD">
      <w:pPr>
        <w:pStyle w:val="berschriftklein"/>
      </w:pPr>
      <w:r>
        <w:t>Presseanfragen</w:t>
      </w:r>
    </w:p>
    <w:p w14:paraId="57D59857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3842232A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5C4BC8C4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6261DE1E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1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5F9319B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294E3BC7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395800E8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0027A64B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0C232ED7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3CC8AC4C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2"/>
      <w:footerReference w:type="default" r:id="rId13"/>
      <w:pgSz w:w="11906" w:h="16838"/>
      <w:pgMar w:top="1959" w:right="2835" w:bottom="1699" w:left="2835" w:header="1134" w:footer="11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1A35" w16cex:dateUtc="2022-04-05T17:42:00Z"/>
  <w16cex:commentExtensible w16cex:durableId="25F71AB7" w16cex:dateUtc="2022-04-05T1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38ABA" w16cid:durableId="25F71A35"/>
  <w16cid:commentId w16cid:paraId="6FDCD1E5" w16cid:durableId="25F71A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B472D" w14:textId="77777777" w:rsidR="002612C3" w:rsidRDefault="002612C3">
      <w:r>
        <w:separator/>
      </w:r>
    </w:p>
  </w:endnote>
  <w:endnote w:type="continuationSeparator" w:id="0">
    <w:p w14:paraId="6DDD2CEA" w14:textId="77777777" w:rsidR="002612C3" w:rsidRDefault="0026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CC0E6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5C1B7" w14:textId="77777777" w:rsidR="002612C3" w:rsidRDefault="002612C3">
      <w:r>
        <w:rPr>
          <w:color w:val="000000"/>
        </w:rPr>
        <w:separator/>
      </w:r>
    </w:p>
  </w:footnote>
  <w:footnote w:type="continuationSeparator" w:id="0">
    <w:p w14:paraId="13E96644" w14:textId="77777777" w:rsidR="002612C3" w:rsidRDefault="0026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C1C7C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B2033B0" wp14:editId="6D6BAFEA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6" name="Grafik 6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71"/>
    <w:rsid w:val="00017EF8"/>
    <w:rsid w:val="000425F5"/>
    <w:rsid w:val="000815B0"/>
    <w:rsid w:val="00092E5D"/>
    <w:rsid w:val="00097F2D"/>
    <w:rsid w:val="000A22CA"/>
    <w:rsid w:val="000C1DD0"/>
    <w:rsid w:val="000C3735"/>
    <w:rsid w:val="000C7422"/>
    <w:rsid w:val="000D7371"/>
    <w:rsid w:val="000F08F8"/>
    <w:rsid w:val="00107EE7"/>
    <w:rsid w:val="00145DB4"/>
    <w:rsid w:val="00151EEE"/>
    <w:rsid w:val="00156055"/>
    <w:rsid w:val="00184EA9"/>
    <w:rsid w:val="001B0261"/>
    <w:rsid w:val="001E406C"/>
    <w:rsid w:val="00200001"/>
    <w:rsid w:val="002612C3"/>
    <w:rsid w:val="00272B85"/>
    <w:rsid w:val="00280EEA"/>
    <w:rsid w:val="002A547C"/>
    <w:rsid w:val="002D58D7"/>
    <w:rsid w:val="002D5FFE"/>
    <w:rsid w:val="00331FCE"/>
    <w:rsid w:val="003474B8"/>
    <w:rsid w:val="00351C6D"/>
    <w:rsid w:val="00373509"/>
    <w:rsid w:val="00375F74"/>
    <w:rsid w:val="00377A20"/>
    <w:rsid w:val="003826E8"/>
    <w:rsid w:val="003948A3"/>
    <w:rsid w:val="0039752C"/>
    <w:rsid w:val="003D3750"/>
    <w:rsid w:val="003E1039"/>
    <w:rsid w:val="003E79B7"/>
    <w:rsid w:val="003F4DED"/>
    <w:rsid w:val="00411D15"/>
    <w:rsid w:val="0041697E"/>
    <w:rsid w:val="004213F9"/>
    <w:rsid w:val="00426559"/>
    <w:rsid w:val="004322C7"/>
    <w:rsid w:val="00457724"/>
    <w:rsid w:val="0046738D"/>
    <w:rsid w:val="00485403"/>
    <w:rsid w:val="00516800"/>
    <w:rsid w:val="0052226E"/>
    <w:rsid w:val="00524436"/>
    <w:rsid w:val="0055401E"/>
    <w:rsid w:val="00554C4A"/>
    <w:rsid w:val="005F3F81"/>
    <w:rsid w:val="006029CF"/>
    <w:rsid w:val="006173F8"/>
    <w:rsid w:val="00634C71"/>
    <w:rsid w:val="00647A7E"/>
    <w:rsid w:val="00681C50"/>
    <w:rsid w:val="00693B32"/>
    <w:rsid w:val="006B3AE0"/>
    <w:rsid w:val="007529C6"/>
    <w:rsid w:val="007F6F48"/>
    <w:rsid w:val="00810C05"/>
    <w:rsid w:val="00820A00"/>
    <w:rsid w:val="00827086"/>
    <w:rsid w:val="00836345"/>
    <w:rsid w:val="00887684"/>
    <w:rsid w:val="008F63FB"/>
    <w:rsid w:val="0090658B"/>
    <w:rsid w:val="00A629B3"/>
    <w:rsid w:val="00A668DB"/>
    <w:rsid w:val="00A66C75"/>
    <w:rsid w:val="00A71F1B"/>
    <w:rsid w:val="00AB16C6"/>
    <w:rsid w:val="00AB1E95"/>
    <w:rsid w:val="00AC16CB"/>
    <w:rsid w:val="00AE3285"/>
    <w:rsid w:val="00B10C04"/>
    <w:rsid w:val="00B1512F"/>
    <w:rsid w:val="00B83CC4"/>
    <w:rsid w:val="00B83E12"/>
    <w:rsid w:val="00B85A07"/>
    <w:rsid w:val="00BB158B"/>
    <w:rsid w:val="00BC2849"/>
    <w:rsid w:val="00BC5042"/>
    <w:rsid w:val="00BD6F88"/>
    <w:rsid w:val="00C052BD"/>
    <w:rsid w:val="00C26C42"/>
    <w:rsid w:val="00C843D1"/>
    <w:rsid w:val="00C865B1"/>
    <w:rsid w:val="00CA7D32"/>
    <w:rsid w:val="00CB65EC"/>
    <w:rsid w:val="00CC074B"/>
    <w:rsid w:val="00CD0297"/>
    <w:rsid w:val="00CE7611"/>
    <w:rsid w:val="00D02724"/>
    <w:rsid w:val="00D13932"/>
    <w:rsid w:val="00D319CD"/>
    <w:rsid w:val="00D463D7"/>
    <w:rsid w:val="00D57AFF"/>
    <w:rsid w:val="00D7044B"/>
    <w:rsid w:val="00D70B00"/>
    <w:rsid w:val="00D87869"/>
    <w:rsid w:val="00DC77D0"/>
    <w:rsid w:val="00E342B9"/>
    <w:rsid w:val="00E42064"/>
    <w:rsid w:val="00E60740"/>
    <w:rsid w:val="00E762B1"/>
    <w:rsid w:val="00EB6C4C"/>
    <w:rsid w:val="00ED0D34"/>
    <w:rsid w:val="00EE4D0A"/>
    <w:rsid w:val="00EF7EA1"/>
    <w:rsid w:val="00F3097C"/>
    <w:rsid w:val="00F50BB1"/>
    <w:rsid w:val="00F6001C"/>
    <w:rsid w:val="00F7160A"/>
    <w:rsid w:val="00F72671"/>
    <w:rsid w:val="00FA7B51"/>
    <w:rsid w:val="00FE36BC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7C2CC"/>
  <w15:docId w15:val="{90BC6F8B-E43C-4AF5-9BAE-B7814929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97E"/>
    <w:pPr>
      <w:widowControl/>
      <w:autoSpaceDN/>
      <w:spacing w:after="120" w:line="360" w:lineRule="exact"/>
      <w:textAlignment w:val="auto"/>
    </w:pPr>
    <w:rPr>
      <w:rFonts w:ascii="Arial" w:eastAsiaTheme="minorHAnsi" w:hAnsi="Arial" w:cstheme="minorHAnsi"/>
      <w:kern w:val="0"/>
      <w:sz w:val="22"/>
      <w:szCs w:val="24"/>
      <w:lang w:eastAsia="en-US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16C6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3"/>
    </w:pPr>
    <w:rPr>
      <w:rFonts w:ascii="Verdana" w:eastAsiaTheme="majorEastAsia" w:hAnsi="Verdana" w:cstheme="majorBidi"/>
      <w:i/>
      <w:iCs/>
      <w:color w:val="2E74B5" w:themeColor="accent1" w:themeShade="BF"/>
      <w:kern w:val="3"/>
      <w:sz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line="240" w:lineRule="auto"/>
      <w:textAlignment w:val="baseline"/>
    </w:pPr>
    <w:rPr>
      <w:rFonts w:eastAsia="MS Mincho" w:cs="Tahoma"/>
      <w:kern w:val="3"/>
      <w:sz w:val="28"/>
      <w:szCs w:val="28"/>
      <w:lang w:eastAsia="de-DE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lang w:eastAsia="de-DE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line="240" w:lineRule="auto"/>
      <w:textAlignment w:val="baseline"/>
    </w:pPr>
    <w:rPr>
      <w:rFonts w:ascii="Times New Roman" w:eastAsia="Arial Unicode MS" w:hAnsi="Times New Roman" w:cs="Arial"/>
      <w:i/>
      <w:iCs/>
      <w:kern w:val="3"/>
      <w:sz w:val="24"/>
      <w:lang w:eastAsia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lang w:eastAsia="de-DE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autoSpaceDN w:val="0"/>
      <w:spacing w:before="120" w:line="240" w:lineRule="auto"/>
      <w:textAlignment w:val="baseline"/>
    </w:pPr>
    <w:rPr>
      <w:rFonts w:ascii="Times New Roman" w:eastAsia="Arial Unicode MS" w:hAnsi="Times New Roman" w:cs="Tahoma"/>
      <w:i/>
      <w:iCs/>
      <w:kern w:val="3"/>
      <w:sz w:val="24"/>
      <w:lang w:eastAsia="de-DE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lang w:eastAsia="de-DE"/>
    </w:rPr>
  </w:style>
  <w:style w:type="paragraph" w:customStyle="1" w:styleId="Footerright">
    <w:name w:val="Footer right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lang w:eastAsia="de-DE"/>
    </w:rPr>
  </w:style>
  <w:style w:type="paragraph" w:styleId="Titel">
    <w:name w:val="Title"/>
    <w:basedOn w:val="Standard"/>
    <w:next w:val="Untertitel"/>
    <w:pPr>
      <w:widowControl w:val="0"/>
      <w:suppressAutoHyphens/>
      <w:autoSpaceDN w:val="0"/>
      <w:spacing w:after="170" w:line="240" w:lineRule="auto"/>
      <w:textAlignment w:val="baseline"/>
    </w:pPr>
    <w:rPr>
      <w:rFonts w:ascii="Arial Black" w:eastAsia="Arial Unicode MS" w:hAnsi="Arial Black" w:cs="Times New Roman"/>
      <w:b/>
      <w:bCs/>
      <w:kern w:val="3"/>
      <w:sz w:val="36"/>
      <w:szCs w:val="36"/>
      <w:lang w:eastAsia="de-DE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autoSpaceDN w:val="0"/>
      <w:spacing w:before="227" w:after="57" w:line="440" w:lineRule="exact"/>
      <w:textAlignment w:val="baseline"/>
    </w:pPr>
    <w:rPr>
      <w:rFonts w:ascii="Arial Black" w:eastAsia="Times" w:hAnsi="Arial Black" w:cs="Arial"/>
      <w:bCs/>
      <w:color w:val="000000"/>
      <w:kern w:val="3"/>
      <w:sz w:val="20"/>
      <w:szCs w:val="28"/>
      <w:lang w:eastAsia="de-DE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lang w:eastAsia="de-DE"/>
    </w:r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autoSpaceDN w:val="0"/>
      <w:spacing w:before="100" w:after="100" w:line="240" w:lineRule="auto"/>
      <w:textAlignment w:val="baseline"/>
    </w:pPr>
    <w:rPr>
      <w:rFonts w:ascii="Times New Roman" w:eastAsia="Arial Unicode MS" w:hAnsi="Times New Roman" w:cs="Calibri"/>
      <w:kern w:val="3"/>
      <w:sz w:val="24"/>
      <w:lang w:eastAsia="de-DE"/>
    </w:rPr>
  </w:style>
  <w:style w:type="paragraph" w:styleId="Kommentartext">
    <w:name w:val="annotation text"/>
    <w:basedOn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autoSpaceDN w:val="0"/>
      <w:spacing w:before="100" w:after="100" w:line="240" w:lineRule="auto"/>
      <w:textAlignment w:val="baseline"/>
    </w:pPr>
    <w:rPr>
      <w:rFonts w:ascii="Times New Roman" w:eastAsia="Arial Unicode MS" w:hAnsi="Times New Roman" w:cs="Calibri"/>
      <w:kern w:val="3"/>
      <w:sz w:val="24"/>
      <w:lang w:eastAsia="de-DE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qFormat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berarbeitung">
    <w:name w:val="Revision"/>
    <w:hidden/>
    <w:uiPriority w:val="99"/>
    <w:semiHidden/>
    <w:rsid w:val="00A66C75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411D15"/>
    <w:rPr>
      <w:i/>
      <w:iCs/>
    </w:rPr>
  </w:style>
  <w:style w:type="paragraph" w:customStyle="1" w:styleId="xmsonormal">
    <w:name w:val="x_msonormal"/>
    <w:basedOn w:val="Standard"/>
    <w:uiPriority w:val="99"/>
    <w:rsid w:val="00AE3285"/>
    <w:pPr>
      <w:spacing w:after="0" w:line="240" w:lineRule="auto"/>
    </w:pPr>
    <w:rPr>
      <w:rFonts w:ascii="Calibri" w:hAnsi="Calibri" w:cs="Calibri"/>
      <w:color w:val="000000"/>
      <w:szCs w:val="22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D87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usinessvillag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usinessvillage.de/1152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395C-1A8B-4AEF-ADDB-F2390B35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7</cp:revision>
  <cp:lastPrinted>2018-04-16T14:09:00Z</cp:lastPrinted>
  <dcterms:created xsi:type="dcterms:W3CDTF">2022-04-05T17:48:00Z</dcterms:created>
  <dcterms:modified xsi:type="dcterms:W3CDTF">2022-04-07T10:21:00Z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