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2E07" w14:textId="56C66CEC" w:rsidR="000F4B57" w:rsidRDefault="000F4B57" w:rsidP="0017031E">
      <w:pPr>
        <w:pStyle w:val="Tex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9E8BD0" wp14:editId="371CD3C1">
            <wp:simplePos x="0" y="0"/>
            <wp:positionH relativeFrom="column">
              <wp:posOffset>-1758488</wp:posOffset>
            </wp:positionH>
            <wp:positionV relativeFrom="paragraph">
              <wp:posOffset>224847</wp:posOffset>
            </wp:positionV>
            <wp:extent cx="1904400" cy="2862000"/>
            <wp:effectExtent l="0" t="0" r="0" b="0"/>
            <wp:wrapTight wrapText="bothSides">
              <wp:wrapPolygon edited="0">
                <wp:start x="17502" y="575"/>
                <wp:lineTo x="864" y="2444"/>
                <wp:lineTo x="864" y="18691"/>
                <wp:lineTo x="1945" y="19266"/>
                <wp:lineTo x="4754" y="19410"/>
                <wp:lineTo x="16638" y="20560"/>
                <wp:lineTo x="17502" y="20848"/>
                <wp:lineTo x="19014" y="20848"/>
                <wp:lineTo x="19879" y="19266"/>
                <wp:lineTo x="20095" y="3163"/>
                <wp:lineTo x="19014" y="575"/>
                <wp:lineTo x="17502" y="575"/>
              </wp:wrapPolygon>
            </wp:wrapTight>
            <wp:docPr id="1" name="Grafik 1" descr="Cover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E8B6C" w14:textId="677B1905" w:rsidR="006B3AE0" w:rsidRPr="0017031E" w:rsidRDefault="00075BA3" w:rsidP="0017031E">
      <w:pPr>
        <w:pStyle w:val="Text"/>
      </w:pPr>
      <w:r w:rsidRPr="00075BA3">
        <w:rPr>
          <w:noProof/>
        </w:rPr>
        <w:t>Torsten Werner</w:t>
      </w:r>
      <w:r w:rsidR="00EA09A3" w:rsidRPr="00EA09A3">
        <w:br/>
      </w:r>
      <w:r>
        <w:rPr>
          <w:b/>
          <w:sz w:val="28"/>
          <w:szCs w:val="28"/>
        </w:rPr>
        <w:t>Führung mit Pfiff</w:t>
      </w:r>
      <w:r w:rsidR="006B3AE0" w:rsidRPr="00EA09A3">
        <w:rPr>
          <w:b/>
          <w:sz w:val="28"/>
          <w:szCs w:val="28"/>
        </w:rPr>
        <w:br/>
      </w:r>
      <w:r>
        <w:t>Einfach. Klar. Konsequent</w:t>
      </w:r>
      <w:r w:rsidR="007D5EC4">
        <w:t>.</w:t>
      </w:r>
      <w:r w:rsidR="00EA09A3" w:rsidRPr="00EA09A3">
        <w:t xml:space="preserve"> </w:t>
      </w:r>
      <w:r w:rsidR="006B3AE0" w:rsidRPr="00EA09A3">
        <w:br/>
      </w:r>
      <w:r w:rsidR="00092E5D" w:rsidRPr="00EA09A3">
        <w:rPr>
          <w:rStyle w:val="Absatz-Standardschriftart1"/>
        </w:rPr>
        <w:t xml:space="preserve">1. Auflage BusinessVillage </w:t>
      </w:r>
      <w:r w:rsidR="00EA09A3" w:rsidRPr="00EA09A3">
        <w:rPr>
          <w:rStyle w:val="Absatz-Standardschriftart1"/>
        </w:rPr>
        <w:t>2021</w:t>
      </w:r>
      <w:r w:rsidR="0017031E">
        <w:rPr>
          <w:rStyle w:val="Absatz-Standardschriftart1"/>
        </w:rPr>
        <w:br/>
        <w:t xml:space="preserve">ca. </w:t>
      </w:r>
      <w:r w:rsidR="004F2227" w:rsidRPr="0017031E">
        <w:rPr>
          <w:bCs/>
        </w:rPr>
        <w:t>2</w:t>
      </w:r>
      <w:r w:rsidR="00D7086C" w:rsidRPr="0017031E">
        <w:rPr>
          <w:bCs/>
        </w:rPr>
        <w:t>24</w:t>
      </w:r>
      <w:r w:rsidR="00092E5D" w:rsidRPr="0017031E">
        <w:rPr>
          <w:bCs/>
        </w:rPr>
        <w:t xml:space="preserve"> Seiten</w:t>
      </w:r>
    </w:p>
    <w:p w14:paraId="4CD7F417" w14:textId="2CAE22C2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967DA3" w:rsidRPr="00967DA3">
        <w:rPr>
          <w:rFonts w:cs="Arial"/>
          <w:szCs w:val="20"/>
        </w:rPr>
        <w:t>978</w:t>
      </w:r>
      <w:r w:rsidR="00967DA3">
        <w:rPr>
          <w:rFonts w:cs="Arial"/>
          <w:szCs w:val="20"/>
        </w:rPr>
        <w:t>-</w:t>
      </w:r>
      <w:r w:rsidR="00967DA3" w:rsidRPr="00967DA3">
        <w:rPr>
          <w:rFonts w:cs="Arial"/>
          <w:szCs w:val="20"/>
        </w:rPr>
        <w:t>3</w:t>
      </w:r>
      <w:r w:rsidR="00967DA3">
        <w:rPr>
          <w:rFonts w:cs="Arial"/>
          <w:szCs w:val="20"/>
        </w:rPr>
        <w:t>-</w:t>
      </w:r>
      <w:r w:rsidR="00967DA3" w:rsidRPr="00967DA3">
        <w:rPr>
          <w:rFonts w:cs="Arial"/>
          <w:szCs w:val="20"/>
        </w:rPr>
        <w:t>86980</w:t>
      </w:r>
      <w:r w:rsidR="00967DA3">
        <w:rPr>
          <w:rFonts w:cs="Arial"/>
          <w:szCs w:val="20"/>
        </w:rPr>
        <w:t>-</w:t>
      </w:r>
      <w:r w:rsidR="00967DA3" w:rsidRPr="00967DA3">
        <w:rPr>
          <w:rFonts w:cs="Arial"/>
          <w:szCs w:val="20"/>
        </w:rPr>
        <w:t>585</w:t>
      </w:r>
      <w:r w:rsidR="00967DA3">
        <w:rPr>
          <w:rFonts w:cs="Arial"/>
          <w:szCs w:val="20"/>
        </w:rPr>
        <w:t>-</w:t>
      </w:r>
      <w:r w:rsidR="00967DA3" w:rsidRPr="00967DA3">
        <w:rPr>
          <w:rFonts w:cs="Arial"/>
          <w:szCs w:val="20"/>
        </w:rPr>
        <w:t>6</w:t>
      </w:r>
      <w:r w:rsidR="004171D9" w:rsidRPr="004171D9">
        <w:rPr>
          <w:szCs w:val="20"/>
        </w:rPr>
        <w:tab/>
      </w:r>
      <w:r w:rsidR="004171D9" w:rsidRPr="004171D9">
        <w:rPr>
          <w:szCs w:val="20"/>
        </w:rPr>
        <w:tab/>
      </w:r>
      <w:r w:rsidR="00075BA3">
        <w:rPr>
          <w:rStyle w:val="Absatz-Standardschriftart1"/>
          <w:rFonts w:cs="Arial"/>
          <w:szCs w:val="20"/>
        </w:rPr>
        <w:t>26</w:t>
      </w:r>
      <w:r w:rsidRPr="004171D9">
        <w:rPr>
          <w:rStyle w:val="Absatz-Standardschriftart1"/>
          <w:rFonts w:cs="Arial"/>
          <w:szCs w:val="20"/>
        </w:rPr>
        <w:t>,95 Euro</w:t>
      </w:r>
      <w:r w:rsidR="004171D9" w:rsidRPr="004171D9">
        <w:rPr>
          <w:rStyle w:val="Absatz-Standardschriftart1"/>
          <w:rFonts w:cs="Arial"/>
          <w:szCs w:val="20"/>
        </w:rPr>
        <w:br/>
        <w:t>ISBN-PDF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075BA3">
        <w:rPr>
          <w:rStyle w:val="Absatz-Standardschriftart1"/>
          <w:rFonts w:cs="Arial"/>
          <w:szCs w:val="20"/>
        </w:rPr>
        <w:t xml:space="preserve"> </w:t>
      </w:r>
      <w:r w:rsidR="00967DA3" w:rsidRPr="00967DA3">
        <w:rPr>
          <w:rStyle w:val="Absatz-Standardschriftart1"/>
          <w:rFonts w:cs="Arial"/>
          <w:szCs w:val="20"/>
        </w:rPr>
        <w:t>978</w:t>
      </w:r>
      <w:r w:rsidR="00967DA3">
        <w:rPr>
          <w:rStyle w:val="Absatz-Standardschriftart1"/>
          <w:rFonts w:cs="Arial"/>
          <w:szCs w:val="20"/>
        </w:rPr>
        <w:t>-</w:t>
      </w:r>
      <w:r w:rsidR="00967DA3" w:rsidRPr="00967DA3">
        <w:rPr>
          <w:rStyle w:val="Absatz-Standardschriftart1"/>
          <w:rFonts w:cs="Arial"/>
          <w:szCs w:val="20"/>
        </w:rPr>
        <w:t>3</w:t>
      </w:r>
      <w:r w:rsidR="00967DA3">
        <w:rPr>
          <w:rStyle w:val="Absatz-Standardschriftart1"/>
          <w:rFonts w:cs="Arial"/>
          <w:szCs w:val="20"/>
        </w:rPr>
        <w:t>-</w:t>
      </w:r>
      <w:r w:rsidR="00967DA3" w:rsidRPr="00967DA3">
        <w:rPr>
          <w:rStyle w:val="Absatz-Standardschriftart1"/>
          <w:rFonts w:cs="Arial"/>
          <w:szCs w:val="20"/>
        </w:rPr>
        <w:t>86980</w:t>
      </w:r>
      <w:r w:rsidR="00967DA3">
        <w:rPr>
          <w:rStyle w:val="Absatz-Standardschriftart1"/>
          <w:rFonts w:cs="Arial"/>
          <w:szCs w:val="20"/>
        </w:rPr>
        <w:t>-</w:t>
      </w:r>
      <w:r w:rsidR="00967DA3" w:rsidRPr="00967DA3">
        <w:rPr>
          <w:rStyle w:val="Absatz-Standardschriftart1"/>
          <w:rFonts w:cs="Arial"/>
          <w:szCs w:val="20"/>
        </w:rPr>
        <w:t>586</w:t>
      </w:r>
      <w:r w:rsidR="00967DA3">
        <w:rPr>
          <w:rStyle w:val="Absatz-Standardschriftart1"/>
          <w:rFonts w:cs="Arial"/>
          <w:szCs w:val="20"/>
        </w:rPr>
        <w:t>-</w:t>
      </w:r>
      <w:r w:rsidR="00967DA3" w:rsidRPr="00967DA3">
        <w:rPr>
          <w:rStyle w:val="Absatz-Standardschriftart1"/>
          <w:rFonts w:cs="Arial"/>
          <w:szCs w:val="20"/>
        </w:rPr>
        <w:t>3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ab/>
      </w:r>
      <w:r w:rsidR="00075BA3">
        <w:rPr>
          <w:rStyle w:val="Absatz-Standardschriftart1"/>
          <w:rFonts w:cs="Arial"/>
          <w:szCs w:val="20"/>
        </w:rPr>
        <w:t>19</w:t>
      </w:r>
      <w:r w:rsidR="004171D9" w:rsidRPr="004171D9">
        <w:rPr>
          <w:rStyle w:val="Absatz-Standardschriftart1"/>
          <w:rFonts w:cs="Arial"/>
          <w:szCs w:val="20"/>
        </w:rPr>
        <w:t>,95 Euro</w:t>
      </w:r>
      <w:r w:rsidR="004171D9" w:rsidRPr="004171D9">
        <w:rPr>
          <w:rStyle w:val="Absatz-Standardschriftart1"/>
          <w:rFonts w:cs="Arial"/>
          <w:szCs w:val="20"/>
        </w:rPr>
        <w:br/>
        <w:t>ISBN-EPUB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 xml:space="preserve"> </w:t>
      </w:r>
      <w:r w:rsidR="00967DA3" w:rsidRPr="00967DA3">
        <w:rPr>
          <w:rStyle w:val="Absatz-Standardschriftart1"/>
          <w:rFonts w:cs="Arial"/>
          <w:szCs w:val="20"/>
        </w:rPr>
        <w:t>978</w:t>
      </w:r>
      <w:r w:rsidR="00967DA3">
        <w:rPr>
          <w:rStyle w:val="Absatz-Standardschriftart1"/>
          <w:rFonts w:cs="Arial"/>
          <w:szCs w:val="20"/>
        </w:rPr>
        <w:t>-</w:t>
      </w:r>
      <w:r w:rsidR="00967DA3" w:rsidRPr="00967DA3">
        <w:rPr>
          <w:rStyle w:val="Absatz-Standardschriftart1"/>
          <w:rFonts w:cs="Arial"/>
          <w:szCs w:val="20"/>
        </w:rPr>
        <w:t>3</w:t>
      </w:r>
      <w:r w:rsidR="00967DA3">
        <w:rPr>
          <w:rStyle w:val="Absatz-Standardschriftart1"/>
          <w:rFonts w:cs="Arial"/>
          <w:szCs w:val="20"/>
        </w:rPr>
        <w:t>-</w:t>
      </w:r>
      <w:r w:rsidR="00967DA3" w:rsidRPr="00967DA3">
        <w:rPr>
          <w:rStyle w:val="Absatz-Standardschriftart1"/>
          <w:rFonts w:cs="Arial"/>
          <w:szCs w:val="20"/>
        </w:rPr>
        <w:t>86980</w:t>
      </w:r>
      <w:r w:rsidR="00967DA3">
        <w:rPr>
          <w:rStyle w:val="Absatz-Standardschriftart1"/>
          <w:rFonts w:cs="Arial"/>
          <w:szCs w:val="20"/>
        </w:rPr>
        <w:t>-</w:t>
      </w:r>
      <w:r w:rsidR="00967DA3" w:rsidRPr="00967DA3">
        <w:rPr>
          <w:rStyle w:val="Absatz-Standardschriftart1"/>
          <w:rFonts w:cs="Arial"/>
          <w:szCs w:val="20"/>
        </w:rPr>
        <w:t>587</w:t>
      </w:r>
      <w:r w:rsidR="00967DA3">
        <w:rPr>
          <w:rStyle w:val="Absatz-Standardschriftart1"/>
          <w:rFonts w:cs="Arial"/>
          <w:szCs w:val="20"/>
        </w:rPr>
        <w:t>-</w:t>
      </w:r>
      <w:r w:rsidR="00967DA3" w:rsidRPr="00967DA3">
        <w:rPr>
          <w:rStyle w:val="Absatz-Standardschriftart1"/>
          <w:rFonts w:cs="Arial"/>
          <w:szCs w:val="20"/>
        </w:rPr>
        <w:t>0</w:t>
      </w:r>
      <w:r w:rsid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ab/>
      </w:r>
      <w:r w:rsidR="00075BA3">
        <w:rPr>
          <w:rStyle w:val="Absatz-Standardschriftart1"/>
          <w:rFonts w:cs="Arial"/>
          <w:szCs w:val="20"/>
        </w:rPr>
        <w:t>19</w:t>
      </w:r>
      <w:r w:rsidR="004171D9">
        <w:rPr>
          <w:rStyle w:val="Absatz-Standardschriftart1"/>
          <w:rFonts w:cs="Arial"/>
          <w:szCs w:val="20"/>
        </w:rPr>
        <w:t>,95 Euro</w:t>
      </w:r>
    </w:p>
    <w:p w14:paraId="723ED4D8" w14:textId="26906426" w:rsidR="00092E5D" w:rsidRPr="001A389B" w:rsidRDefault="00092E5D" w:rsidP="001A389B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 xml:space="preserve">Pressematerialien: </w:t>
      </w:r>
      <w:r w:rsidR="001A389B">
        <w:rPr>
          <w:rStyle w:val="Absatz-Standardschriftart1"/>
          <w:rFonts w:cs="Arial"/>
          <w:b/>
          <w:sz w:val="22"/>
          <w:szCs w:val="22"/>
        </w:rPr>
        <w:br/>
      </w:r>
      <w:r w:rsidR="004171D9">
        <w:rPr>
          <w:rStyle w:val="Hyperlink"/>
          <w:rFonts w:cs="Arial"/>
          <w:sz w:val="22"/>
          <w:szCs w:val="22"/>
        </w:rPr>
        <w:t>ht</w:t>
      </w:r>
      <w:r w:rsidR="00810C05" w:rsidRPr="004171D9">
        <w:rPr>
          <w:rStyle w:val="Hyperlink"/>
          <w:rFonts w:cs="Arial"/>
          <w:sz w:val="22"/>
          <w:szCs w:val="22"/>
        </w:rPr>
        <w:t>tp://w</w:t>
      </w:r>
      <w:r w:rsidR="004171D9">
        <w:rPr>
          <w:rStyle w:val="Hyperlink"/>
          <w:rFonts w:cs="Arial"/>
          <w:sz w:val="22"/>
          <w:szCs w:val="22"/>
        </w:rPr>
        <w:t>ww.businessvillage.de/presse-11</w:t>
      </w:r>
      <w:r w:rsidR="00075BA3">
        <w:rPr>
          <w:rStyle w:val="Hyperlink"/>
          <w:rFonts w:cs="Arial"/>
          <w:sz w:val="22"/>
          <w:szCs w:val="22"/>
        </w:rPr>
        <w:t>21</w:t>
      </w:r>
    </w:p>
    <w:p w14:paraId="26A728CA" w14:textId="77777777" w:rsidR="0052345E" w:rsidRPr="00075BA3" w:rsidRDefault="0052345E" w:rsidP="00075BA3">
      <w:pPr>
        <w:pStyle w:val="Text"/>
      </w:pPr>
    </w:p>
    <w:p w14:paraId="69667237" w14:textId="67385FB3" w:rsidR="00075BA3" w:rsidRPr="00075BA3" w:rsidRDefault="00075BA3" w:rsidP="00075BA3">
      <w:pPr>
        <w:pStyle w:val="Text"/>
      </w:pPr>
      <w:r w:rsidRPr="00075BA3">
        <w:t xml:space="preserve">Die Geschwindigkeit, Komplexität und Ambiguität aller Aufgaben, die Digitalisierung und der Fachkräftemangel führen in </w:t>
      </w:r>
      <w:r w:rsidR="004B7FEF">
        <w:t>vielen</w:t>
      </w:r>
      <w:r w:rsidRPr="00075BA3">
        <w:t xml:space="preserve"> Führungsetagen zu hoher Unklarheit und maximalem Stress. Dadurch geht Führungskräften oft der Blick fürs Wesentliche verloren. </w:t>
      </w:r>
    </w:p>
    <w:p w14:paraId="003B474C" w14:textId="77F845C9" w:rsidR="000D0872" w:rsidRDefault="00075BA3" w:rsidP="00075BA3">
      <w:pPr>
        <w:pStyle w:val="Text"/>
      </w:pPr>
      <w:r w:rsidRPr="00075BA3">
        <w:t>Werners Buch zeigt, wie Fü</w:t>
      </w:r>
      <w:r w:rsidR="007900D0">
        <w:t xml:space="preserve">hrungskräfte </w:t>
      </w:r>
      <w:r w:rsidRPr="00075BA3">
        <w:t xml:space="preserve">den Überblick behalten und die Kontrolle zurückgewinnen: </w:t>
      </w:r>
      <w:r w:rsidR="000D0872">
        <w:t xml:space="preserve">Durch </w:t>
      </w:r>
      <w:r w:rsidR="007D5EC4">
        <w:t>das V</w:t>
      </w:r>
      <w:r w:rsidR="000D0872">
        <w:t>erschmelzen von Klarheit und Konsequenz zu einem Prinzip entsteht sofort eine grundsätzliche Ordnung. Eine Ordnung</w:t>
      </w:r>
      <w:r w:rsidR="007D5EC4">
        <w:t>,</w:t>
      </w:r>
      <w:r w:rsidR="000D0872">
        <w:t xml:space="preserve"> die es ermöglicht, die wirklich wichtigen Aufgaben zu identifizieren</w:t>
      </w:r>
      <w:r w:rsidR="007900D0">
        <w:t xml:space="preserve"> und</w:t>
      </w:r>
      <w:r w:rsidR="000D0872">
        <w:t xml:space="preserve"> stets den Überblick zu behalten.</w:t>
      </w:r>
    </w:p>
    <w:p w14:paraId="452C1964" w14:textId="123A9660" w:rsidR="007900D0" w:rsidRDefault="007900D0" w:rsidP="00075BA3">
      <w:pPr>
        <w:pStyle w:val="Text"/>
      </w:pPr>
      <w:r w:rsidRPr="007900D0">
        <w:t>Anhand seiner Erfahrungen als Fußball</w:t>
      </w:r>
      <w:r w:rsidR="007D5EC4">
        <w:t>s</w:t>
      </w:r>
      <w:r w:rsidRPr="007900D0">
        <w:t>chiedsrichter illustriert er die Leistungsfähigkeit dieses Prinzips und überträgt es auf d</w:t>
      </w:r>
      <w:r w:rsidR="007D5EC4">
        <w:t>en</w:t>
      </w:r>
      <w:r w:rsidRPr="007900D0">
        <w:t xml:space="preserve"> </w:t>
      </w:r>
      <w:r>
        <w:t>Führungsalltag</w:t>
      </w:r>
      <w:r w:rsidRPr="007900D0">
        <w:t xml:space="preserve">. </w:t>
      </w:r>
      <w:r w:rsidR="000D0872" w:rsidRPr="007900D0">
        <w:t>Ganz ohn</w:t>
      </w:r>
      <w:r>
        <w:t>e komplizierte Theorien zeigt er</w:t>
      </w:r>
      <w:r w:rsidR="000D0872" w:rsidRPr="007900D0">
        <w:t xml:space="preserve"> einfac</w:t>
      </w:r>
      <w:r>
        <w:t xml:space="preserve">he </w:t>
      </w:r>
      <w:r w:rsidR="000D0872" w:rsidRPr="007900D0">
        <w:t xml:space="preserve">und vor allem </w:t>
      </w:r>
      <w:r>
        <w:t>p</w:t>
      </w:r>
      <w:r w:rsidR="000D0872" w:rsidRPr="007900D0">
        <w:t xml:space="preserve">raktikable Lösungsansätze für alle Hierarchieebenen. </w:t>
      </w:r>
    </w:p>
    <w:p w14:paraId="20B1A53B" w14:textId="6CA79001" w:rsidR="000D0872" w:rsidRDefault="000D0872" w:rsidP="00075BA3">
      <w:pPr>
        <w:pStyle w:val="Text"/>
      </w:pPr>
      <w:r>
        <w:t xml:space="preserve">Führung mit Pfiff ist einfach, klar und </w:t>
      </w:r>
      <w:r w:rsidR="007D5EC4">
        <w:t>k</w:t>
      </w:r>
      <w:r>
        <w:t>onsequent.</w:t>
      </w:r>
    </w:p>
    <w:p w14:paraId="47CC1B23" w14:textId="2753F9D7" w:rsidR="00092E5D" w:rsidRDefault="007900D0" w:rsidP="00810C05">
      <w:pPr>
        <w:pStyle w:val="berschriftklein"/>
      </w:pPr>
      <w:r>
        <w:lastRenderedPageBreak/>
        <w:t>Der Autor</w:t>
      </w:r>
    </w:p>
    <w:p w14:paraId="09E45312" w14:textId="5BA468AC" w:rsidR="005C03B6" w:rsidRDefault="00E95C10" w:rsidP="005C03B6">
      <w:pPr>
        <w:pStyle w:val="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0AD2A" wp14:editId="6BB1E2F5">
            <wp:simplePos x="0" y="0"/>
            <wp:positionH relativeFrom="column">
              <wp:posOffset>3908787</wp:posOffset>
            </wp:positionH>
            <wp:positionV relativeFrom="paragraph">
              <wp:posOffset>11430</wp:posOffset>
            </wp:positionV>
            <wp:extent cx="1269365" cy="1774190"/>
            <wp:effectExtent l="0" t="0" r="6985" b="0"/>
            <wp:wrapTight wrapText="bothSides">
              <wp:wrapPolygon edited="0">
                <wp:start x="0" y="0"/>
                <wp:lineTo x="0" y="21337"/>
                <wp:lineTo x="21395" y="21337"/>
                <wp:lineTo x="21395" y="0"/>
                <wp:lineTo x="0" y="0"/>
              </wp:wrapPolygon>
            </wp:wrapTight>
            <wp:docPr id="2" name="Grafik 2" descr="http://www.businessvillage.de/pix/foto/Torsten-We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inessvillage.de/pix/foto/Torsten-Wer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5E6" w:rsidRPr="00B925E6">
        <w:t>Torsten Werner steht für „Einfach</w:t>
      </w:r>
      <w:r w:rsidR="007735C7">
        <w:t>,</w:t>
      </w:r>
      <w:r w:rsidR="00B925E6" w:rsidRPr="00B925E6">
        <w:t xml:space="preserve"> klar und konsequent Wirkung erzielen!“. Und sein Ansatz kommt nicht von </w:t>
      </w:r>
      <w:r w:rsidR="007735C7">
        <w:t>u</w:t>
      </w:r>
      <w:r w:rsidR="00B925E6" w:rsidRPr="00B925E6">
        <w:t xml:space="preserve">ngefähr: Wie bedeutend Klarheit und Konsequenz sind, </w:t>
      </w:r>
      <w:bookmarkStart w:id="0" w:name="_GoBack"/>
      <w:bookmarkEnd w:id="0"/>
      <w:r w:rsidR="00B925E6" w:rsidRPr="00B925E6">
        <w:t xml:space="preserve">konnte er als Feuerwehrmann und Fußballschiedsrichter immer wieder erleben. Der Diplom-Verwaltungswirt ist ausgebildeter Mediator, Psychologischer Berater und Mentaltrainer. Heute verhilft er Führungskräften mit seinen Vorträgen, Coachings und Seminaren zu mehr Schaffenskraft. Dabei überzeugt Werner selbst Nicht-Fußballer mit seinen Führungsbeispielen aus diesem Sport. </w:t>
      </w:r>
    </w:p>
    <w:p w14:paraId="5E752579" w14:textId="15440960" w:rsidR="005C03B6" w:rsidRPr="000F4B57" w:rsidRDefault="005C03B6" w:rsidP="005C03B6">
      <w:pPr>
        <w:pStyle w:val="Text"/>
        <w:rPr>
          <w:rStyle w:val="Hyperlink"/>
          <w:color w:val="auto"/>
          <w:u w:val="none"/>
          <w:lang w:val="en-US"/>
        </w:rPr>
      </w:pPr>
      <w:r w:rsidRPr="000F4B57">
        <w:rPr>
          <w:rFonts w:ascii="Arial Unicode MS" w:hAnsi="Arial Unicode MS" w:cs="Arial Unicode MS" w:hint="eastAsia"/>
          <w:lang w:val="en-US"/>
        </w:rPr>
        <w:t>»</w:t>
      </w:r>
      <w:hyperlink r:id="rId10" w:history="1">
        <w:r w:rsidR="00CD5067" w:rsidRPr="00CD5067">
          <w:rPr>
            <w:rStyle w:val="Hyperlink"/>
            <w:rFonts w:ascii="Tahoma" w:hAnsi="Tahoma" w:cs="Tahoma"/>
            <w:lang w:val="en-US"/>
          </w:rPr>
          <w:t>www.torsten-werner.net</w:t>
        </w:r>
      </w:hyperlink>
    </w:p>
    <w:p w14:paraId="0129FCD3" w14:textId="502C1411" w:rsidR="00516800" w:rsidRPr="00B925E6" w:rsidRDefault="00516800" w:rsidP="00620835">
      <w:pPr>
        <w:pStyle w:val="berschriftklein"/>
        <w:rPr>
          <w:lang w:val="en-US"/>
        </w:rPr>
      </w:pPr>
      <w:proofErr w:type="spellStart"/>
      <w:r w:rsidRPr="00B925E6">
        <w:rPr>
          <w:lang w:val="en-US"/>
        </w:rPr>
        <w:t>Über</w:t>
      </w:r>
      <w:proofErr w:type="spellEnd"/>
      <w:r w:rsidRPr="00B925E6">
        <w:rPr>
          <w:lang w:val="en-US"/>
        </w:rPr>
        <w:t xml:space="preserve">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7B9F668E" w14:textId="77777777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9BA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1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13A7F112" w14:textId="544816F3" w:rsidR="001E406C" w:rsidRPr="0017031E" w:rsidRDefault="00D319CD" w:rsidP="0017031E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sectPr w:rsidR="001E406C" w:rsidRPr="0017031E" w:rsidSect="004171D9">
      <w:headerReference w:type="default" r:id="rId12"/>
      <w:footerReference w:type="default" r:id="rId13"/>
      <w:pgSz w:w="11906" w:h="16838"/>
      <w:pgMar w:top="1959" w:right="2408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2AC4" w14:textId="77777777" w:rsidR="00FA4684" w:rsidRDefault="00FA4684">
      <w:r>
        <w:separator/>
      </w:r>
    </w:p>
  </w:endnote>
  <w:endnote w:type="continuationSeparator" w:id="0">
    <w:p w14:paraId="2208015E" w14:textId="77777777" w:rsidR="00FA4684" w:rsidRDefault="00FA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C1539" w14:textId="77777777" w:rsidR="00FA4684" w:rsidRDefault="00FA4684">
      <w:r>
        <w:rPr>
          <w:color w:val="000000"/>
        </w:rPr>
        <w:separator/>
      </w:r>
    </w:p>
  </w:footnote>
  <w:footnote w:type="continuationSeparator" w:id="0">
    <w:p w14:paraId="13E01F4B" w14:textId="77777777" w:rsidR="00FA4684" w:rsidRDefault="00FA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4" name="Grafik 4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75BA3"/>
    <w:rsid w:val="000815B0"/>
    <w:rsid w:val="00092E5D"/>
    <w:rsid w:val="00097F2D"/>
    <w:rsid w:val="000A22CA"/>
    <w:rsid w:val="000C3735"/>
    <w:rsid w:val="000C7422"/>
    <w:rsid w:val="000D0872"/>
    <w:rsid w:val="000D5414"/>
    <w:rsid w:val="000D7371"/>
    <w:rsid w:val="000F4B57"/>
    <w:rsid w:val="0010433B"/>
    <w:rsid w:val="001261BE"/>
    <w:rsid w:val="00145DB4"/>
    <w:rsid w:val="00156055"/>
    <w:rsid w:val="0017031E"/>
    <w:rsid w:val="001A389B"/>
    <w:rsid w:val="001E406C"/>
    <w:rsid w:val="00245D3A"/>
    <w:rsid w:val="00272B85"/>
    <w:rsid w:val="002A547C"/>
    <w:rsid w:val="002D5FFE"/>
    <w:rsid w:val="00337B41"/>
    <w:rsid w:val="00351C6D"/>
    <w:rsid w:val="003529E9"/>
    <w:rsid w:val="0037392A"/>
    <w:rsid w:val="00375F74"/>
    <w:rsid w:val="003826E8"/>
    <w:rsid w:val="003948A3"/>
    <w:rsid w:val="0039752C"/>
    <w:rsid w:val="003C0869"/>
    <w:rsid w:val="003D3750"/>
    <w:rsid w:val="003E1039"/>
    <w:rsid w:val="003E44AD"/>
    <w:rsid w:val="004147EB"/>
    <w:rsid w:val="004171D9"/>
    <w:rsid w:val="00426559"/>
    <w:rsid w:val="004322C7"/>
    <w:rsid w:val="00457724"/>
    <w:rsid w:val="00480663"/>
    <w:rsid w:val="004B7FEF"/>
    <w:rsid w:val="004F2227"/>
    <w:rsid w:val="00516800"/>
    <w:rsid w:val="0052345E"/>
    <w:rsid w:val="00524436"/>
    <w:rsid w:val="0055401E"/>
    <w:rsid w:val="005C03B6"/>
    <w:rsid w:val="005D3A83"/>
    <w:rsid w:val="005F3F81"/>
    <w:rsid w:val="006029CF"/>
    <w:rsid w:val="006062EF"/>
    <w:rsid w:val="006173F8"/>
    <w:rsid w:val="00620835"/>
    <w:rsid w:val="00681C50"/>
    <w:rsid w:val="006B3AE0"/>
    <w:rsid w:val="006B77D1"/>
    <w:rsid w:val="007529C6"/>
    <w:rsid w:val="007735C7"/>
    <w:rsid w:val="007900D0"/>
    <w:rsid w:val="007D5EC4"/>
    <w:rsid w:val="00810C05"/>
    <w:rsid w:val="00820A00"/>
    <w:rsid w:val="00887684"/>
    <w:rsid w:val="008A5212"/>
    <w:rsid w:val="008E1D1A"/>
    <w:rsid w:val="008E4062"/>
    <w:rsid w:val="008E6979"/>
    <w:rsid w:val="008F63FB"/>
    <w:rsid w:val="00967560"/>
    <w:rsid w:val="00967DA3"/>
    <w:rsid w:val="009C201A"/>
    <w:rsid w:val="00A668DB"/>
    <w:rsid w:val="00A93EE2"/>
    <w:rsid w:val="00AB16C6"/>
    <w:rsid w:val="00AB1E95"/>
    <w:rsid w:val="00AC16CB"/>
    <w:rsid w:val="00AD1A3B"/>
    <w:rsid w:val="00AF2B35"/>
    <w:rsid w:val="00AF6777"/>
    <w:rsid w:val="00B10C04"/>
    <w:rsid w:val="00B47BDC"/>
    <w:rsid w:val="00B87BD0"/>
    <w:rsid w:val="00B925E6"/>
    <w:rsid w:val="00BB158B"/>
    <w:rsid w:val="00BB1B33"/>
    <w:rsid w:val="00BD6F88"/>
    <w:rsid w:val="00BE5677"/>
    <w:rsid w:val="00C26C42"/>
    <w:rsid w:val="00C843D1"/>
    <w:rsid w:val="00CA7D32"/>
    <w:rsid w:val="00CC074B"/>
    <w:rsid w:val="00CD5067"/>
    <w:rsid w:val="00D02724"/>
    <w:rsid w:val="00D043D6"/>
    <w:rsid w:val="00D13932"/>
    <w:rsid w:val="00D319CD"/>
    <w:rsid w:val="00D40EFD"/>
    <w:rsid w:val="00D7044B"/>
    <w:rsid w:val="00D7086C"/>
    <w:rsid w:val="00D70D31"/>
    <w:rsid w:val="00DC77D0"/>
    <w:rsid w:val="00E60740"/>
    <w:rsid w:val="00E95C10"/>
    <w:rsid w:val="00EA09A3"/>
    <w:rsid w:val="00EB6C4C"/>
    <w:rsid w:val="00EE4D0A"/>
    <w:rsid w:val="00EF7EA1"/>
    <w:rsid w:val="00F01A9A"/>
    <w:rsid w:val="00F3097C"/>
    <w:rsid w:val="00F51243"/>
    <w:rsid w:val="00F527A9"/>
    <w:rsid w:val="00FA4684"/>
    <w:rsid w:val="00FA7B51"/>
    <w:rsid w:val="00FB02EB"/>
    <w:rsid w:val="00FC347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BA3"/>
    <w:pPr>
      <w:widowControl/>
      <w:autoSpaceDN/>
      <w:spacing w:line="256" w:lineRule="auto"/>
      <w:textAlignment w:val="auto"/>
    </w:pPr>
    <w:rPr>
      <w:rFonts w:ascii="Tahoma" w:eastAsiaTheme="minorHAnsi" w:hAnsi="Tahoma" w:cstheme="minorBidi"/>
      <w:kern w:val="0"/>
      <w:sz w:val="22"/>
      <w:szCs w:val="22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widowControl w:val="0"/>
      <w:suppressAutoHyphens/>
      <w:autoSpaceDN w:val="0"/>
      <w:spacing w:before="4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 w:line="240" w:lineRule="auto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Tahoma"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Arial"/>
      <w:i/>
      <w:iCs/>
      <w:kern w:val="3"/>
      <w:sz w:val="24"/>
      <w:szCs w:val="24"/>
      <w:lang w:eastAsia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Tahoma"/>
      <w:i/>
      <w:iCs/>
      <w:kern w:val="3"/>
      <w:sz w:val="24"/>
      <w:szCs w:val="24"/>
      <w:lang w:eastAsia="de-DE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customStyle="1" w:styleId="Footerright">
    <w:name w:val="Footer right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 w:line="240" w:lineRule="auto"/>
      <w:textAlignment w:val="baseline"/>
    </w:pPr>
    <w:rPr>
      <w:rFonts w:ascii="Arial Black" w:eastAsia="Arial Unicode MS" w:hAnsi="Arial Black" w:cs="Times New Roman"/>
      <w:b/>
      <w:bCs/>
      <w:kern w:val="3"/>
      <w:sz w:val="36"/>
      <w:szCs w:val="36"/>
      <w:lang w:eastAsia="de-DE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  <w:lang w:eastAsia="de-DE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spacing w:line="240" w:lineRule="auto"/>
      <w:ind w:left="283" w:hanging="283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 w:val="16"/>
      <w:szCs w:val="16"/>
      <w:lang w:eastAsia="de-DE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Calibri"/>
      <w:kern w:val="3"/>
      <w:sz w:val="24"/>
      <w:szCs w:val="24"/>
      <w:lang w:eastAsia="de-DE"/>
    </w:rPr>
  </w:style>
  <w:style w:type="paragraph" w:styleId="Kommentartext">
    <w:name w:val="annotation text"/>
    <w:basedOn w:val="Standar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Calibri"/>
      <w:kern w:val="3"/>
      <w:sz w:val="24"/>
      <w:szCs w:val="24"/>
      <w:lang w:eastAsia="de-DE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usinessvillag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sten-werne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57C4-3D5E-43A4-AEA4-172D9BC8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23</cp:revision>
  <cp:lastPrinted>2018-04-16T14:09:00Z</cp:lastPrinted>
  <dcterms:created xsi:type="dcterms:W3CDTF">2020-09-21T08:18:00Z</dcterms:created>
  <dcterms:modified xsi:type="dcterms:W3CDTF">2021-01-26T08:17:00Z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