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B056D" w14:textId="5F8097E5" w:rsidR="00BE3FE1" w:rsidRPr="00252B6D" w:rsidRDefault="00655BF5" w:rsidP="00A07175">
      <w:pPr>
        <w:pStyle w:val="Text"/>
        <w:rPr>
          <w:lang w:val="en-US"/>
        </w:rPr>
      </w:pPr>
      <w:r>
        <w:rPr>
          <w:noProof/>
        </w:rPr>
        <w:drawing>
          <wp:anchor distT="0" distB="0" distL="114300" distR="114300" simplePos="0" relativeHeight="251658240" behindDoc="1" locked="0" layoutInCell="1" allowOverlap="1" wp14:anchorId="63501C5B" wp14:editId="36389F73">
            <wp:simplePos x="0" y="0"/>
            <wp:positionH relativeFrom="column">
              <wp:posOffset>-1373505</wp:posOffset>
            </wp:positionH>
            <wp:positionV relativeFrom="paragraph">
              <wp:posOffset>92710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3" name="Grafik 3" descr="http://www.businessvillage.de/pix/cover/eb-1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8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C1DE2" w14:textId="09747C3C" w:rsidR="00C056A6" w:rsidRPr="0036114C" w:rsidRDefault="00C056A6" w:rsidP="000B7A0C">
      <w:pPr>
        <w:pStyle w:val="Titel"/>
        <w:tabs>
          <w:tab w:val="left" w:pos="5387"/>
        </w:tabs>
        <w:rPr>
          <w:rFonts w:ascii="Arial" w:hAnsi="Arial"/>
          <w:sz w:val="20"/>
        </w:rPr>
      </w:pPr>
      <w:r w:rsidRPr="0036114C">
        <w:rPr>
          <w:rFonts w:ascii="Arial" w:hAnsi="Arial"/>
          <w:sz w:val="20"/>
        </w:rPr>
        <w:t>Stefanie Puckett</w:t>
      </w:r>
    </w:p>
    <w:p w14:paraId="32C05019" w14:textId="5D5E96AF" w:rsidR="009142D8" w:rsidRDefault="009142D8" w:rsidP="000B7A0C">
      <w:pPr>
        <w:pStyle w:val="Titel"/>
        <w:tabs>
          <w:tab w:val="left" w:pos="5387"/>
        </w:tabs>
        <w:rPr>
          <w:b w:val="0"/>
          <w:bCs/>
          <w:smallCaps/>
          <w:spacing w:val="5"/>
          <w:sz w:val="22"/>
          <w:szCs w:val="22"/>
        </w:rPr>
      </w:pPr>
      <w:r>
        <w:rPr>
          <w:bCs/>
          <w:smallCaps/>
          <w:spacing w:val="5"/>
          <w:sz w:val="22"/>
          <w:szCs w:val="22"/>
        </w:rPr>
        <w:t>D</w:t>
      </w:r>
      <w:r w:rsidR="00655BF5">
        <w:rPr>
          <w:bCs/>
          <w:smallCaps/>
          <w:spacing w:val="5"/>
          <w:sz w:val="22"/>
          <w:szCs w:val="22"/>
        </w:rPr>
        <w:t>er</w:t>
      </w:r>
      <w:r>
        <w:rPr>
          <w:bCs/>
          <w:smallCaps/>
          <w:spacing w:val="5"/>
          <w:sz w:val="22"/>
          <w:szCs w:val="22"/>
        </w:rPr>
        <w:t xml:space="preserve"> </w:t>
      </w:r>
      <w:r w:rsidR="00655BF5">
        <w:rPr>
          <w:bCs/>
          <w:smallCaps/>
          <w:spacing w:val="5"/>
          <w:sz w:val="22"/>
          <w:szCs w:val="22"/>
        </w:rPr>
        <w:t>Code agiler</w:t>
      </w:r>
      <w:r>
        <w:rPr>
          <w:bCs/>
          <w:smallCaps/>
          <w:spacing w:val="5"/>
          <w:sz w:val="22"/>
          <w:szCs w:val="22"/>
        </w:rPr>
        <w:t xml:space="preserve"> Organisation</w:t>
      </w:r>
      <w:r w:rsidR="00655BF5">
        <w:rPr>
          <w:bCs/>
          <w:smallCaps/>
          <w:spacing w:val="5"/>
          <w:sz w:val="22"/>
          <w:szCs w:val="22"/>
        </w:rPr>
        <w:t>en</w:t>
      </w:r>
      <w:bookmarkStart w:id="0" w:name="_GoBack"/>
      <w:bookmarkEnd w:id="0"/>
    </w:p>
    <w:p w14:paraId="2510F89F" w14:textId="55FA4480" w:rsidR="009142D8" w:rsidRPr="007277FE" w:rsidRDefault="007277FE" w:rsidP="007277FE">
      <w:pPr>
        <w:pStyle w:val="body"/>
      </w:pPr>
      <w:r>
        <w:t xml:space="preserve">Das </w:t>
      </w:r>
      <w:proofErr w:type="spellStart"/>
      <w:r>
        <w:t>Playbook</w:t>
      </w:r>
      <w:proofErr w:type="spellEnd"/>
      <w:r>
        <w:t xml:space="preserve"> für den Wandel zur agilen Organisationskultur</w:t>
      </w:r>
      <w:r w:rsidR="009142D8">
        <w:t xml:space="preserve"> </w:t>
      </w:r>
    </w:p>
    <w:p w14:paraId="250D0A97" w14:textId="77777777" w:rsidR="009142D8" w:rsidRDefault="009142D8">
      <w:pPr>
        <w:pStyle w:val="body"/>
      </w:pPr>
    </w:p>
    <w:p w14:paraId="55B85A26" w14:textId="1543362E" w:rsidR="00BE3FE1" w:rsidRDefault="00BE3FE1">
      <w:pPr>
        <w:pStyle w:val="body"/>
        <w:rPr>
          <w:rFonts w:cs="Arial"/>
          <w:szCs w:val="20"/>
        </w:rPr>
      </w:pPr>
      <w:r w:rsidRPr="00EF4D09">
        <w:rPr>
          <w:rStyle w:val="Fett"/>
          <w:rFonts w:cs="Arial"/>
          <w:b w:val="0"/>
          <w:bCs w:val="0"/>
          <w:color w:val="000000"/>
          <w:szCs w:val="20"/>
        </w:rPr>
        <w:t>1. Auflage BusinessVillage 20</w:t>
      </w:r>
      <w:r w:rsidR="00786A39">
        <w:rPr>
          <w:rStyle w:val="Fett"/>
          <w:rFonts w:cs="Arial"/>
          <w:b w:val="0"/>
          <w:bCs w:val="0"/>
          <w:color w:val="000000"/>
          <w:szCs w:val="20"/>
        </w:rPr>
        <w:t>20</w:t>
      </w:r>
      <w:r>
        <w:rPr>
          <w:rStyle w:val="Fett"/>
          <w:rFonts w:cs="Arial"/>
          <w:b w:val="0"/>
          <w:bCs w:val="0"/>
          <w:color w:val="000000"/>
          <w:szCs w:val="20"/>
        </w:rPr>
        <w:br/>
      </w:r>
      <w:r w:rsidR="00D630C6">
        <w:rPr>
          <w:rStyle w:val="Fett"/>
          <w:rFonts w:cs="Arial"/>
          <w:b w:val="0"/>
          <w:bCs w:val="0"/>
          <w:color w:val="000000"/>
          <w:szCs w:val="20"/>
        </w:rPr>
        <w:t>224</w:t>
      </w:r>
      <w:r w:rsidR="00512916">
        <w:rPr>
          <w:rStyle w:val="Fett"/>
          <w:rFonts w:cs="Arial"/>
          <w:b w:val="0"/>
          <w:bCs w:val="0"/>
          <w:color w:val="000000"/>
          <w:szCs w:val="20"/>
        </w:rPr>
        <w:t xml:space="preserve">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D630C6" w:rsidRPr="00D630C6">
        <w:rPr>
          <w:rFonts w:cs="Arial"/>
          <w:szCs w:val="20"/>
        </w:rPr>
        <w:t>978</w:t>
      </w:r>
      <w:r w:rsidR="00D630C6">
        <w:rPr>
          <w:rFonts w:cs="Arial"/>
          <w:szCs w:val="20"/>
        </w:rPr>
        <w:t>-</w:t>
      </w:r>
      <w:r w:rsidR="00D630C6" w:rsidRPr="00D630C6">
        <w:rPr>
          <w:rFonts w:cs="Arial"/>
          <w:szCs w:val="20"/>
        </w:rPr>
        <w:t>3</w:t>
      </w:r>
      <w:r w:rsidR="00D630C6">
        <w:rPr>
          <w:rFonts w:cs="Arial"/>
          <w:szCs w:val="20"/>
        </w:rPr>
        <w:t>-</w:t>
      </w:r>
      <w:r w:rsidR="00D630C6" w:rsidRPr="00D630C6">
        <w:rPr>
          <w:rFonts w:cs="Arial"/>
          <w:szCs w:val="20"/>
        </w:rPr>
        <w:t>86980</w:t>
      </w:r>
      <w:r w:rsidR="0074334C">
        <w:rPr>
          <w:rFonts w:cs="Arial"/>
          <w:szCs w:val="20"/>
        </w:rPr>
        <w:t>-</w:t>
      </w:r>
      <w:r w:rsidR="00D630C6" w:rsidRPr="00D630C6">
        <w:rPr>
          <w:rFonts w:cs="Arial"/>
          <w:szCs w:val="20"/>
        </w:rPr>
        <w:t>482</w:t>
      </w:r>
      <w:r w:rsidR="00D630C6">
        <w:rPr>
          <w:rFonts w:cs="Arial"/>
          <w:szCs w:val="20"/>
        </w:rPr>
        <w:t>-</w:t>
      </w:r>
      <w:r w:rsidR="00D630C6" w:rsidRPr="00D630C6">
        <w:rPr>
          <w:rFonts w:cs="Arial"/>
          <w:szCs w:val="20"/>
        </w:rPr>
        <w:t>8</w:t>
      </w:r>
    </w:p>
    <w:p w14:paraId="1C6752ED" w14:textId="37AD1B8D" w:rsidR="00A974D6" w:rsidRDefault="00D630C6" w:rsidP="00041E66">
      <w:pPr>
        <w:pStyle w:val="body"/>
        <w:rPr>
          <w:rFonts w:cs="Arial"/>
          <w:szCs w:val="20"/>
        </w:rPr>
      </w:pPr>
      <w:r>
        <w:rPr>
          <w:rFonts w:cs="Arial"/>
          <w:szCs w:val="20"/>
        </w:rPr>
        <w:t>24,95</w:t>
      </w:r>
      <w:r w:rsidR="00BE3FE1">
        <w:rPr>
          <w:rFonts w:cs="Arial"/>
          <w:szCs w:val="20"/>
        </w:rPr>
        <w:t xml:space="preserve"> Euro</w:t>
      </w:r>
    </w:p>
    <w:p w14:paraId="42E50FE3" w14:textId="2A93D8B6" w:rsidR="00BE3FE1" w:rsidRDefault="00BE3FE1" w:rsidP="00041E66">
      <w:pPr>
        <w:pStyle w:val="body"/>
        <w:rPr>
          <w:rStyle w:val="Hyperlink"/>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92733D">
        <w:rPr>
          <w:rFonts w:cs="Arial"/>
          <w:szCs w:val="20"/>
        </w:rPr>
        <w:t>-</w:t>
      </w:r>
      <w:r w:rsidR="00D630C6">
        <w:rPr>
          <w:rFonts w:cs="Arial"/>
          <w:szCs w:val="20"/>
        </w:rPr>
        <w:t>1081</w:t>
      </w:r>
    </w:p>
    <w:p w14:paraId="689F3D5F" w14:textId="77777777" w:rsidR="007D09A8" w:rsidRDefault="007D09A8" w:rsidP="007D65E6">
      <w:pPr>
        <w:pStyle w:val="berschriftklein"/>
      </w:pPr>
    </w:p>
    <w:p w14:paraId="40025169" w14:textId="58750511" w:rsidR="007D65E6" w:rsidRDefault="007D65E6" w:rsidP="007D65E6">
      <w:pPr>
        <w:pStyle w:val="berschriftklein"/>
      </w:pPr>
      <w:r>
        <w:t xml:space="preserve">Klappentext </w:t>
      </w:r>
    </w:p>
    <w:p w14:paraId="557299BF" w14:textId="77777777" w:rsidR="00040DA0" w:rsidRDefault="00040DA0" w:rsidP="00040DA0">
      <w:pPr>
        <w:pStyle w:val="Text"/>
        <w:rPr>
          <w:kern w:val="2"/>
        </w:rPr>
      </w:pPr>
      <w:r>
        <w:t xml:space="preserve">Die Unternehmenskultur ist die größte Herausforderung und größter Stellhebel zugleich, wenn es darum geht, eine agile Organisation zu formen. </w:t>
      </w:r>
    </w:p>
    <w:p w14:paraId="28811FB0" w14:textId="77777777" w:rsidR="00040DA0" w:rsidRDefault="00040DA0" w:rsidP="00040DA0">
      <w:pPr>
        <w:pStyle w:val="Text"/>
      </w:pPr>
    </w:p>
    <w:p w14:paraId="7CA95A9B" w14:textId="77777777" w:rsidR="00040DA0" w:rsidRDefault="00040DA0" w:rsidP="00040DA0">
      <w:pPr>
        <w:pStyle w:val="Text"/>
      </w:pPr>
      <w:r>
        <w:t>Wie aber lässt sich das Konzept Organisationskultur auf handlungsrelevanter Ebene greifbar machen? Was macht eine agile Kultur aus? Was sind ihre Elemente? Wie formt und entwickelt sich diese Kultur? Wo sind die Ansatzpunkte und wo liegen Fallstricke? Was funktioniert in der Praxis wirklich?</w:t>
      </w:r>
    </w:p>
    <w:p w14:paraId="0805EAF1" w14:textId="77777777" w:rsidR="00040DA0" w:rsidRDefault="00040DA0" w:rsidP="00040DA0">
      <w:pPr>
        <w:pStyle w:val="Text"/>
      </w:pPr>
    </w:p>
    <w:p w14:paraId="6612D220" w14:textId="77777777" w:rsidR="00040DA0" w:rsidRDefault="00040DA0" w:rsidP="00040DA0">
      <w:pPr>
        <w:pStyle w:val="Text"/>
      </w:pPr>
      <w:proofErr w:type="spellStart"/>
      <w:r>
        <w:t>Pucketts</w:t>
      </w:r>
      <w:proofErr w:type="spellEnd"/>
      <w:r>
        <w:t xml:space="preserve"> Buch liefert Antworten auf diese Fragen und zeigt, wie sich die Unternehmenskultur gestalten und formen lässt. Dabei taucht es in die Organisationspsychologie ein und übersetzt die Erkenntnisse in praktische Handlungsempfehlungen. Auf Basis von Analysen agiler Organisationen und solcher in Transformation, wird der Code agiler Unternehmenskultur entschlüsselt. Die Kernelemente agiler Organisationskulturen werden definiert und anhand von Beispielen anschaulich beschrieben. Das Buch ist gefüllt mit Kultur-Hacks, praxiserprobten Tipps, Werkzeugen und </w:t>
      </w:r>
      <w:r>
        <w:lastRenderedPageBreak/>
        <w:t>Methoden.</w:t>
      </w:r>
    </w:p>
    <w:p w14:paraId="7B1406C3" w14:textId="77777777" w:rsidR="00040DA0" w:rsidRDefault="00040DA0" w:rsidP="00040DA0">
      <w:pPr>
        <w:pStyle w:val="Text"/>
      </w:pPr>
    </w:p>
    <w:p w14:paraId="4A5471AF" w14:textId="77777777" w:rsidR="00040DA0" w:rsidRDefault="00040DA0" w:rsidP="00040DA0">
      <w:pPr>
        <w:pStyle w:val="Text"/>
      </w:pPr>
      <w:r>
        <w:t xml:space="preserve">Puckett gelingt ein völlig neuer Blick auf den Begriff Organisationskultur. Denn es liegt in unseren Händen, die Kultur zu formen: Als Einzelne, als Team, als Führungskraft. Wir sind Unternehmenskultur! </w:t>
      </w:r>
    </w:p>
    <w:p w14:paraId="249A1061" w14:textId="77777777" w:rsidR="00040DA0" w:rsidRDefault="00040DA0" w:rsidP="00040DA0">
      <w:pPr>
        <w:pStyle w:val="Text"/>
      </w:pPr>
      <w:r>
        <w:t xml:space="preserve">Dieses </w:t>
      </w:r>
      <w:proofErr w:type="spellStart"/>
      <w:r>
        <w:t>Playbook</w:t>
      </w:r>
      <w:proofErr w:type="spellEnd"/>
      <w:r>
        <w:t xml:space="preserve"> lädt zum Experimentieren und Gestalten ein und zeigt anschaulich, wie Organisationen der agile Wandel gelingt. </w:t>
      </w:r>
    </w:p>
    <w:p w14:paraId="45732FDB" w14:textId="77777777" w:rsidR="00040DA0" w:rsidRDefault="00040DA0" w:rsidP="00040DA0">
      <w:pPr>
        <w:pStyle w:val="Text"/>
      </w:pPr>
    </w:p>
    <w:p w14:paraId="6415A247" w14:textId="77777777" w:rsidR="00040DA0" w:rsidRDefault="00040DA0" w:rsidP="00040DA0">
      <w:pPr>
        <w:pStyle w:val="Text"/>
      </w:pPr>
      <w:r w:rsidRPr="00040DA0">
        <w:t>„Ein äußerst nützliches Werkzeug für jeden, der sich in der kniffligen Welt des Kulturwandels in Organisationen besser zurechtfinden will.“</w:t>
      </w:r>
      <w:r>
        <w:t xml:space="preserve"> </w:t>
      </w:r>
    </w:p>
    <w:p w14:paraId="6EFFBD7F" w14:textId="2CFF626C" w:rsidR="00040DA0" w:rsidRPr="00040DA0" w:rsidRDefault="00040DA0" w:rsidP="00040DA0">
      <w:pPr>
        <w:pStyle w:val="Text"/>
        <w:jc w:val="right"/>
      </w:pPr>
      <w:r>
        <w:t xml:space="preserve">Michael Wade, Professor bei IMD, Direktor des Global Center </w:t>
      </w:r>
      <w:proofErr w:type="spellStart"/>
      <w:r>
        <w:t>for</w:t>
      </w:r>
      <w:proofErr w:type="spellEnd"/>
      <w:r>
        <w:t xml:space="preserve"> Digital Business Transformation</w:t>
      </w:r>
    </w:p>
    <w:p w14:paraId="4F3BB32A" w14:textId="630C650D" w:rsidR="00491EE3" w:rsidRPr="00C45113" w:rsidRDefault="007277FE" w:rsidP="00491EE3">
      <w:pPr>
        <w:pStyle w:val="berschriftklein"/>
        <w:rPr>
          <w:noProof/>
          <w:color w:val="FF0000"/>
        </w:rPr>
      </w:pPr>
      <w:r>
        <w:rPr>
          <w:noProof/>
        </w:rPr>
        <w:t>D</w:t>
      </w:r>
      <w:r w:rsidR="004D43C8">
        <w:rPr>
          <w:noProof/>
        </w:rPr>
        <w:t>ie Autorin</w:t>
      </w:r>
    </w:p>
    <w:p w14:paraId="3D3ADBD6" w14:textId="77777777" w:rsidR="003D1F5C" w:rsidRDefault="003D1F5C" w:rsidP="00D5087A">
      <w:pPr>
        <w:pStyle w:val="Text"/>
      </w:pPr>
      <w:r>
        <w:rPr>
          <w:noProof/>
        </w:rPr>
        <w:drawing>
          <wp:anchor distT="0" distB="0" distL="114300" distR="114300" simplePos="0" relativeHeight="251657216" behindDoc="1" locked="0" layoutInCell="1" allowOverlap="1" wp14:anchorId="38188734" wp14:editId="24E47A79">
            <wp:simplePos x="0" y="0"/>
            <wp:positionH relativeFrom="column">
              <wp:posOffset>3860800</wp:posOffset>
            </wp:positionH>
            <wp:positionV relativeFrom="paragraph">
              <wp:posOffset>3810</wp:posOffset>
            </wp:positionV>
            <wp:extent cx="1583055" cy="2209800"/>
            <wp:effectExtent l="0" t="0" r="0" b="0"/>
            <wp:wrapTight wrapText="bothSides">
              <wp:wrapPolygon edited="0">
                <wp:start x="0" y="0"/>
                <wp:lineTo x="0" y="21414"/>
                <wp:lineTo x="21314" y="21414"/>
                <wp:lineTo x="21314" y="0"/>
                <wp:lineTo x="0" y="0"/>
              </wp:wrapPolygon>
            </wp:wrapTight>
            <wp:docPr id="2" name="Grafik 2" descr="http://www.businessvillage.de/pix/foto/Stefanie-Pu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Stefanie-Pucket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87A" w:rsidRPr="00943A4E">
        <w:rPr>
          <w:b/>
        </w:rPr>
        <w:t>Dr. Stefanie Puckett</w:t>
      </w:r>
      <w:r w:rsidR="00D5087A" w:rsidRPr="00943A4E">
        <w:t xml:space="preserve"> </w:t>
      </w:r>
      <w:r w:rsidR="00D5087A" w:rsidRPr="00D5087A">
        <w:t xml:space="preserve">ist Diplom Psychologin mit Forschungshintergrund. Sie lebte und arbeitete global für mehrere Unternehmensberatungen, in Management- und globaler Rolle für eine Fortune 500 Firma, und führte ihr eigenes Unternehmen. Sie arbeitete mit über 500 Führungskräften und leitete mehrere hundert Workshops, Seminare, Coachings und Beratungsprojekte. Sie ist überzeugt davon, dass Veränderung immer mit dem Menschen beginnt. Als Beraterin und Executive Coach nutzt sie wissenschaftlich fundierte Thesen, um Problemen auf den Grund zu gehen. </w:t>
      </w:r>
      <w:r w:rsidR="00786A39">
        <w:t xml:space="preserve"> </w:t>
      </w:r>
    </w:p>
    <w:p w14:paraId="11FEEF02" w14:textId="77777777" w:rsidR="003D1F5C" w:rsidRDefault="003D1F5C" w:rsidP="00D5087A">
      <w:pPr>
        <w:pStyle w:val="Text"/>
      </w:pPr>
    </w:p>
    <w:p w14:paraId="7F6A6CDB" w14:textId="16107FAE" w:rsidR="00D5087A" w:rsidRDefault="002A3D43" w:rsidP="00D5087A">
      <w:pPr>
        <w:pStyle w:val="Text"/>
      </w:pPr>
      <w:hyperlink r:id="rId9" w:history="1">
        <w:r w:rsidR="003D1F5C" w:rsidRPr="00062999">
          <w:rPr>
            <w:rStyle w:val="Hyperlink"/>
          </w:rPr>
          <w:t>www.agilethroughculture.​com</w:t>
        </w:r>
      </w:hyperlink>
    </w:p>
    <w:p w14:paraId="6C3B4C5F" w14:textId="77777777" w:rsidR="003D1F5C" w:rsidRPr="004E2C5A" w:rsidRDefault="003D1F5C" w:rsidP="00D5087A">
      <w:pPr>
        <w:pStyle w:val="Text"/>
      </w:pPr>
    </w:p>
    <w:p w14:paraId="32D284C9" w14:textId="77777777" w:rsidR="00BE3FE1" w:rsidRDefault="00BE3FE1">
      <w:pPr>
        <w:pStyle w:val="Untertitelberschrift"/>
      </w:pPr>
      <w:r>
        <w:t xml:space="preserve">Über BusinessVillage </w:t>
      </w:r>
    </w:p>
    <w:p w14:paraId="513CD541" w14:textId="77777777"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5CE0E55" w14:textId="77777777" w:rsidR="00BE3FE1" w:rsidRDefault="00BE3FE1">
      <w:pPr>
        <w:pStyle w:val="Untertitelberschrift"/>
      </w:pPr>
      <w:r>
        <w:t>Presseanfragen</w:t>
      </w:r>
    </w:p>
    <w:p w14:paraId="6D08A60C"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7FD70C06" w14:textId="77777777" w:rsidR="00BE3FE1" w:rsidRDefault="00BE3FE1">
      <w:pPr>
        <w:pStyle w:val="body"/>
        <w:rPr>
          <w:rFonts w:cs="Arial"/>
          <w:color w:val="000000"/>
          <w:szCs w:val="20"/>
        </w:rPr>
      </w:pPr>
    </w:p>
    <w:p w14:paraId="77F53125"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146B5919" w14:textId="77777777" w:rsidR="00BE3FE1" w:rsidRDefault="00BE3FE1" w:rsidP="00C055BA">
      <w:pPr>
        <w:pStyle w:val="Text"/>
      </w:pPr>
      <w:r>
        <w:rPr>
          <w:color w:val="000000"/>
        </w:rPr>
        <w:t xml:space="preserve">E-Mail: </w:t>
      </w:r>
      <w:r w:rsidRPr="00A07175">
        <w:rPr>
          <w:color w:val="000000"/>
          <w:highlight w:val="yellow"/>
        </w:rPr>
        <w:t>redaktion</w:t>
      </w:r>
      <w:hyperlink r:id="rId10" w:history="1">
        <w:r w:rsidRPr="00A07175">
          <w:rPr>
            <w:rStyle w:val="Hyperlink"/>
            <w:highlight w:val="yellow"/>
          </w:rPr>
          <w:t>@businessvillage.de</w:t>
        </w:r>
      </w:hyperlink>
      <w:r>
        <w:rPr>
          <w:color w:val="000000"/>
        </w:rPr>
        <w:br/>
        <w:t xml:space="preserve">Tel: </w:t>
      </w:r>
      <w:r>
        <w:t>+49 (551) 20 99 104</w:t>
      </w:r>
      <w:r>
        <w:br/>
        <w:t>Fax: +49 (551) 20 99 105</w:t>
      </w:r>
    </w:p>
    <w:p w14:paraId="7545C2E9"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105352A4"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679629EE"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06D36CD3"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8029A90"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1"/>
      <w:footerReference w:type="default" r:id="rId12"/>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0874D" w14:textId="77777777" w:rsidR="002A3D43" w:rsidRDefault="002A3D43">
      <w:r>
        <w:separator/>
      </w:r>
    </w:p>
  </w:endnote>
  <w:endnote w:type="continuationSeparator" w:id="0">
    <w:p w14:paraId="4032A06E" w14:textId="77777777" w:rsidR="002A3D43" w:rsidRDefault="002A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543"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3477" w14:textId="77777777" w:rsidR="002A3D43" w:rsidRDefault="002A3D43">
      <w:r>
        <w:separator/>
      </w:r>
    </w:p>
  </w:footnote>
  <w:footnote w:type="continuationSeparator" w:id="0">
    <w:p w14:paraId="14852D8B" w14:textId="77777777" w:rsidR="002A3D43" w:rsidRDefault="002A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4F11" w14:textId="77777777" w:rsidR="00F560CF" w:rsidRDefault="00F560CF">
    <w:pPr>
      <w:pStyle w:val="Kopfzeile"/>
      <w:jc w:val="center"/>
    </w:pPr>
    <w:r>
      <w:rPr>
        <w:noProof/>
      </w:rPr>
      <w:drawing>
        <wp:inline distT="0" distB="0" distL="0" distR="0" wp14:anchorId="04FA01F7" wp14:editId="062A01DA">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0DA0"/>
    <w:rsid w:val="00041E66"/>
    <w:rsid w:val="00042756"/>
    <w:rsid w:val="00043540"/>
    <w:rsid w:val="00045F7A"/>
    <w:rsid w:val="000553E0"/>
    <w:rsid w:val="00061CC8"/>
    <w:rsid w:val="00074FD6"/>
    <w:rsid w:val="00094EE0"/>
    <w:rsid w:val="000B3ECC"/>
    <w:rsid w:val="000B7A0C"/>
    <w:rsid w:val="000E09CA"/>
    <w:rsid w:val="000E146E"/>
    <w:rsid w:val="00124B46"/>
    <w:rsid w:val="0012599E"/>
    <w:rsid w:val="00145AFA"/>
    <w:rsid w:val="0015200B"/>
    <w:rsid w:val="0015375E"/>
    <w:rsid w:val="00171065"/>
    <w:rsid w:val="001722D6"/>
    <w:rsid w:val="00182BFA"/>
    <w:rsid w:val="001842B3"/>
    <w:rsid w:val="0019182C"/>
    <w:rsid w:val="00193BC3"/>
    <w:rsid w:val="00193CF9"/>
    <w:rsid w:val="00194BA7"/>
    <w:rsid w:val="001A4627"/>
    <w:rsid w:val="001B0683"/>
    <w:rsid w:val="001B3A7B"/>
    <w:rsid w:val="001D27AB"/>
    <w:rsid w:val="001E0CD2"/>
    <w:rsid w:val="001F5316"/>
    <w:rsid w:val="002033A0"/>
    <w:rsid w:val="00212B8B"/>
    <w:rsid w:val="00213FD3"/>
    <w:rsid w:val="002142E4"/>
    <w:rsid w:val="002175A2"/>
    <w:rsid w:val="00217E56"/>
    <w:rsid w:val="002223FB"/>
    <w:rsid w:val="0022379A"/>
    <w:rsid w:val="0022597C"/>
    <w:rsid w:val="002474E0"/>
    <w:rsid w:val="00252B6D"/>
    <w:rsid w:val="00261A31"/>
    <w:rsid w:val="00275C93"/>
    <w:rsid w:val="00276251"/>
    <w:rsid w:val="00281886"/>
    <w:rsid w:val="00285844"/>
    <w:rsid w:val="00291836"/>
    <w:rsid w:val="002A0D5D"/>
    <w:rsid w:val="002A3410"/>
    <w:rsid w:val="002A3D43"/>
    <w:rsid w:val="002C150B"/>
    <w:rsid w:val="002C2B6C"/>
    <w:rsid w:val="002D3842"/>
    <w:rsid w:val="002F2D4F"/>
    <w:rsid w:val="002F64D6"/>
    <w:rsid w:val="0030210B"/>
    <w:rsid w:val="0030651E"/>
    <w:rsid w:val="003077BB"/>
    <w:rsid w:val="00310D36"/>
    <w:rsid w:val="00313A2B"/>
    <w:rsid w:val="003173C3"/>
    <w:rsid w:val="00323D4E"/>
    <w:rsid w:val="00324F44"/>
    <w:rsid w:val="00346285"/>
    <w:rsid w:val="00357EDC"/>
    <w:rsid w:val="0036114C"/>
    <w:rsid w:val="0037071C"/>
    <w:rsid w:val="00385679"/>
    <w:rsid w:val="003865CC"/>
    <w:rsid w:val="00394A6C"/>
    <w:rsid w:val="003971A7"/>
    <w:rsid w:val="003B280A"/>
    <w:rsid w:val="003B3621"/>
    <w:rsid w:val="003B7C78"/>
    <w:rsid w:val="003C29A0"/>
    <w:rsid w:val="003D0AA9"/>
    <w:rsid w:val="003D1ABE"/>
    <w:rsid w:val="003D1F5C"/>
    <w:rsid w:val="003D3524"/>
    <w:rsid w:val="003E241F"/>
    <w:rsid w:val="003E7A8A"/>
    <w:rsid w:val="003F3421"/>
    <w:rsid w:val="004302EC"/>
    <w:rsid w:val="00435523"/>
    <w:rsid w:val="00441EF6"/>
    <w:rsid w:val="00442141"/>
    <w:rsid w:val="00447A07"/>
    <w:rsid w:val="00460966"/>
    <w:rsid w:val="00461FF6"/>
    <w:rsid w:val="00462340"/>
    <w:rsid w:val="0046296E"/>
    <w:rsid w:val="0047297E"/>
    <w:rsid w:val="00476501"/>
    <w:rsid w:val="0048485B"/>
    <w:rsid w:val="0048608E"/>
    <w:rsid w:val="00490F40"/>
    <w:rsid w:val="00491EE3"/>
    <w:rsid w:val="004C0286"/>
    <w:rsid w:val="004D43C8"/>
    <w:rsid w:val="004E2C5A"/>
    <w:rsid w:val="004F102C"/>
    <w:rsid w:val="004F1C12"/>
    <w:rsid w:val="004F61D0"/>
    <w:rsid w:val="004F61E1"/>
    <w:rsid w:val="004F64F7"/>
    <w:rsid w:val="005010E9"/>
    <w:rsid w:val="00501D97"/>
    <w:rsid w:val="00502B47"/>
    <w:rsid w:val="0050695B"/>
    <w:rsid w:val="00512916"/>
    <w:rsid w:val="00512E4D"/>
    <w:rsid w:val="00513FB5"/>
    <w:rsid w:val="00526D77"/>
    <w:rsid w:val="00530AE3"/>
    <w:rsid w:val="00536C60"/>
    <w:rsid w:val="00545DD1"/>
    <w:rsid w:val="005511B9"/>
    <w:rsid w:val="0056683C"/>
    <w:rsid w:val="00566C8E"/>
    <w:rsid w:val="005727C7"/>
    <w:rsid w:val="005731C7"/>
    <w:rsid w:val="0058146B"/>
    <w:rsid w:val="00581F54"/>
    <w:rsid w:val="0058452C"/>
    <w:rsid w:val="00595278"/>
    <w:rsid w:val="005C3D49"/>
    <w:rsid w:val="005D0207"/>
    <w:rsid w:val="005D08F8"/>
    <w:rsid w:val="005E1034"/>
    <w:rsid w:val="005E6693"/>
    <w:rsid w:val="005F40CA"/>
    <w:rsid w:val="005F5DCB"/>
    <w:rsid w:val="00607E23"/>
    <w:rsid w:val="00610955"/>
    <w:rsid w:val="006129BF"/>
    <w:rsid w:val="006261EF"/>
    <w:rsid w:val="006327D2"/>
    <w:rsid w:val="00643C69"/>
    <w:rsid w:val="00655BF5"/>
    <w:rsid w:val="00656B39"/>
    <w:rsid w:val="006578CA"/>
    <w:rsid w:val="006747EE"/>
    <w:rsid w:val="00684105"/>
    <w:rsid w:val="006917E1"/>
    <w:rsid w:val="006A20D8"/>
    <w:rsid w:val="006A659D"/>
    <w:rsid w:val="006B0D81"/>
    <w:rsid w:val="006C0D31"/>
    <w:rsid w:val="006C666A"/>
    <w:rsid w:val="006D0D7C"/>
    <w:rsid w:val="006D2BA4"/>
    <w:rsid w:val="006D42B6"/>
    <w:rsid w:val="006E0A21"/>
    <w:rsid w:val="006F1348"/>
    <w:rsid w:val="006F6757"/>
    <w:rsid w:val="00702AE0"/>
    <w:rsid w:val="007159AE"/>
    <w:rsid w:val="00726273"/>
    <w:rsid w:val="007277FE"/>
    <w:rsid w:val="00733588"/>
    <w:rsid w:val="007347EE"/>
    <w:rsid w:val="00736DA8"/>
    <w:rsid w:val="0074253D"/>
    <w:rsid w:val="0074334C"/>
    <w:rsid w:val="00753BF8"/>
    <w:rsid w:val="0077540F"/>
    <w:rsid w:val="00786A39"/>
    <w:rsid w:val="007A1106"/>
    <w:rsid w:val="007A13F6"/>
    <w:rsid w:val="007B3F15"/>
    <w:rsid w:val="007B7D5B"/>
    <w:rsid w:val="007C7B53"/>
    <w:rsid w:val="007D09A8"/>
    <w:rsid w:val="007D65E6"/>
    <w:rsid w:val="007E1F02"/>
    <w:rsid w:val="007E501F"/>
    <w:rsid w:val="007F4331"/>
    <w:rsid w:val="00813FD2"/>
    <w:rsid w:val="008160B2"/>
    <w:rsid w:val="008165ED"/>
    <w:rsid w:val="00817BC1"/>
    <w:rsid w:val="008269E0"/>
    <w:rsid w:val="00826BA5"/>
    <w:rsid w:val="00832104"/>
    <w:rsid w:val="0084196A"/>
    <w:rsid w:val="008501D3"/>
    <w:rsid w:val="00853609"/>
    <w:rsid w:val="00867AC7"/>
    <w:rsid w:val="0088744C"/>
    <w:rsid w:val="00887580"/>
    <w:rsid w:val="0089641D"/>
    <w:rsid w:val="008A28E6"/>
    <w:rsid w:val="008B28A9"/>
    <w:rsid w:val="008B4032"/>
    <w:rsid w:val="008B4DA3"/>
    <w:rsid w:val="008C2E96"/>
    <w:rsid w:val="008D22B1"/>
    <w:rsid w:val="008E4F2A"/>
    <w:rsid w:val="008E6088"/>
    <w:rsid w:val="008F53C4"/>
    <w:rsid w:val="009062EF"/>
    <w:rsid w:val="009142D8"/>
    <w:rsid w:val="00922465"/>
    <w:rsid w:val="0092733D"/>
    <w:rsid w:val="009333DA"/>
    <w:rsid w:val="00941DF7"/>
    <w:rsid w:val="00943A4E"/>
    <w:rsid w:val="00947553"/>
    <w:rsid w:val="00950C35"/>
    <w:rsid w:val="0095622B"/>
    <w:rsid w:val="00965E8D"/>
    <w:rsid w:val="0097131C"/>
    <w:rsid w:val="00990499"/>
    <w:rsid w:val="009A5785"/>
    <w:rsid w:val="009C1A7E"/>
    <w:rsid w:val="009C5EB4"/>
    <w:rsid w:val="009C6EF2"/>
    <w:rsid w:val="009D4191"/>
    <w:rsid w:val="009D733B"/>
    <w:rsid w:val="009E01E8"/>
    <w:rsid w:val="009F0A5B"/>
    <w:rsid w:val="00A07175"/>
    <w:rsid w:val="00A1099B"/>
    <w:rsid w:val="00A24B67"/>
    <w:rsid w:val="00A34B0A"/>
    <w:rsid w:val="00A45E6A"/>
    <w:rsid w:val="00A47FA5"/>
    <w:rsid w:val="00A533E9"/>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6EBC"/>
    <w:rsid w:val="00B8798E"/>
    <w:rsid w:val="00B9523D"/>
    <w:rsid w:val="00BB1335"/>
    <w:rsid w:val="00BB1AFD"/>
    <w:rsid w:val="00BB5460"/>
    <w:rsid w:val="00BB62CB"/>
    <w:rsid w:val="00BC4CE9"/>
    <w:rsid w:val="00BD4054"/>
    <w:rsid w:val="00BE3FE1"/>
    <w:rsid w:val="00BE461D"/>
    <w:rsid w:val="00BF397B"/>
    <w:rsid w:val="00C01AED"/>
    <w:rsid w:val="00C035CA"/>
    <w:rsid w:val="00C055BA"/>
    <w:rsid w:val="00C056A6"/>
    <w:rsid w:val="00C14519"/>
    <w:rsid w:val="00C152C8"/>
    <w:rsid w:val="00C1793C"/>
    <w:rsid w:val="00C22A4D"/>
    <w:rsid w:val="00C25F60"/>
    <w:rsid w:val="00C33BA7"/>
    <w:rsid w:val="00C45113"/>
    <w:rsid w:val="00C57A65"/>
    <w:rsid w:val="00C6026A"/>
    <w:rsid w:val="00C62A44"/>
    <w:rsid w:val="00C728BE"/>
    <w:rsid w:val="00CA1222"/>
    <w:rsid w:val="00CB5DE1"/>
    <w:rsid w:val="00CC3BA6"/>
    <w:rsid w:val="00CD2C39"/>
    <w:rsid w:val="00CE4337"/>
    <w:rsid w:val="00CE58EC"/>
    <w:rsid w:val="00CF11B7"/>
    <w:rsid w:val="00CF2650"/>
    <w:rsid w:val="00CF417A"/>
    <w:rsid w:val="00D05E7D"/>
    <w:rsid w:val="00D15F37"/>
    <w:rsid w:val="00D168E9"/>
    <w:rsid w:val="00D230B5"/>
    <w:rsid w:val="00D30E82"/>
    <w:rsid w:val="00D40C1A"/>
    <w:rsid w:val="00D40D0F"/>
    <w:rsid w:val="00D5087A"/>
    <w:rsid w:val="00D630C6"/>
    <w:rsid w:val="00D6502B"/>
    <w:rsid w:val="00D93251"/>
    <w:rsid w:val="00D96474"/>
    <w:rsid w:val="00DA22B4"/>
    <w:rsid w:val="00DB1A4D"/>
    <w:rsid w:val="00DB7ED0"/>
    <w:rsid w:val="00DD337A"/>
    <w:rsid w:val="00DE353E"/>
    <w:rsid w:val="00DE52AA"/>
    <w:rsid w:val="00DE7B8E"/>
    <w:rsid w:val="00DF069C"/>
    <w:rsid w:val="00DF5376"/>
    <w:rsid w:val="00E00CBB"/>
    <w:rsid w:val="00E00E5E"/>
    <w:rsid w:val="00E04E16"/>
    <w:rsid w:val="00E23C01"/>
    <w:rsid w:val="00E26434"/>
    <w:rsid w:val="00E52911"/>
    <w:rsid w:val="00E561E7"/>
    <w:rsid w:val="00E56EC3"/>
    <w:rsid w:val="00E76D26"/>
    <w:rsid w:val="00EA493D"/>
    <w:rsid w:val="00EC4B4A"/>
    <w:rsid w:val="00EE3640"/>
    <w:rsid w:val="00EF20EF"/>
    <w:rsid w:val="00EF4D09"/>
    <w:rsid w:val="00EF4E9A"/>
    <w:rsid w:val="00EF66E0"/>
    <w:rsid w:val="00F004B8"/>
    <w:rsid w:val="00F034B7"/>
    <w:rsid w:val="00F04EFA"/>
    <w:rsid w:val="00F115D0"/>
    <w:rsid w:val="00F13225"/>
    <w:rsid w:val="00F21BE4"/>
    <w:rsid w:val="00F23AA6"/>
    <w:rsid w:val="00F25603"/>
    <w:rsid w:val="00F356C7"/>
    <w:rsid w:val="00F403E2"/>
    <w:rsid w:val="00F44E38"/>
    <w:rsid w:val="00F54B6A"/>
    <w:rsid w:val="00F560CF"/>
    <w:rsid w:val="00F6492C"/>
    <w:rsid w:val="00F64D88"/>
    <w:rsid w:val="00FA0CB2"/>
    <w:rsid w:val="00FA4F80"/>
    <w:rsid w:val="00FB63F6"/>
    <w:rsid w:val="00FD3045"/>
    <w:rsid w:val="00FF0E50"/>
    <w:rsid w:val="00FF1EAF"/>
    <w:rsid w:val="00FF4DE5"/>
    <w:rsid w:val="00FF6C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13446"/>
  <w15:docId w15:val="{CA503F8A-BFA3-48B5-9341-AC134B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0B7A0C"/>
    <w:pPr>
      <w:spacing w:after="170"/>
    </w:pPr>
    <w:rPr>
      <w:rFonts w:ascii="Verdana" w:hAnsi="Verdana"/>
      <w:b/>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0B7A0C"/>
    <w:rPr>
      <w:rFonts w:ascii="Verdana" w:hAnsi="Verdana"/>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0B7A0C"/>
    <w:rPr>
      <w:rFonts w:ascii="Verdana" w:eastAsia="Arial Unicode MS" w:hAnsi="Verdana"/>
      <w:kern w:val="1"/>
      <w:szCs w:val="24"/>
    </w:rPr>
  </w:style>
  <w:style w:type="paragraph" w:customStyle="1" w:styleId="berschriftklein">
    <w:name w:val="Überschrift klein"/>
    <w:basedOn w:val="Untertitelberschrift"/>
    <w:link w:val="berschriftkleinZchn"/>
    <w:qFormat/>
    <w:rsid w:val="000B7A0C"/>
    <w:rPr>
      <w:rFonts w:ascii="Verdana" w:hAnsi="Verdana"/>
      <w:b/>
    </w:rPr>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0B7A0C"/>
    <w:rPr>
      <w:rFonts w:ascii="Verdana" w:eastAsia="Times" w:hAnsi="Verdana" w:cs="Arial"/>
      <w:b/>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0B7A0C"/>
    <w:rPr>
      <w:rFonts w:ascii="Verdana" w:eastAsia="Arial Unicode MS" w:hAnsi="Verdana"/>
      <w:b/>
      <w:kern w:val="1"/>
      <w:sz w:val="24"/>
      <w:szCs w:val="24"/>
    </w:rPr>
  </w:style>
  <w:style w:type="character" w:customStyle="1" w:styleId="NichtaufgelsteErwhnung1">
    <w:name w:val="Nicht aufgelöste Erwähnung1"/>
    <w:basedOn w:val="Absatz-Standardschriftart"/>
    <w:uiPriority w:val="99"/>
    <w:semiHidden/>
    <w:unhideWhenUsed/>
    <w:rsid w:val="00317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787623994">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hyperlink" Target="http://www.agilethroughculture.&#8203;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476</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17</cp:revision>
  <cp:lastPrinted>2017-12-20T07:53:00Z</cp:lastPrinted>
  <dcterms:created xsi:type="dcterms:W3CDTF">2019-09-09T13:54:00Z</dcterms:created>
  <dcterms:modified xsi:type="dcterms:W3CDTF">2020-02-07T08:51:00Z</dcterms:modified>
</cp:coreProperties>
</file>